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6735B" w14:textId="3B41AE02" w:rsidR="00876C43" w:rsidRPr="00876C43" w:rsidRDefault="00876C43" w:rsidP="00876C4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</w:pPr>
      <w:r w:rsidRPr="00876C43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Feuille de style du Grenier des savoirs</w:t>
      </w:r>
    </w:p>
    <w:p w14:paraId="48142FD1" w14:textId="7BF5BAB2" w:rsidR="00876C43" w:rsidRPr="00876C43" w:rsidRDefault="00876C43" w:rsidP="00475F21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fr-FR"/>
        </w:rPr>
      </w:pPr>
      <w:r w:rsidRPr="00876C43">
        <w:rPr>
          <w:i/>
          <w:lang w:val="fr-CA"/>
        </w:rPr>
        <w:t xml:space="preserve">Instructions : coller les sections de votre article </w:t>
      </w:r>
      <w:r w:rsidRPr="00876C43">
        <w:rPr>
          <w:b/>
          <w:i/>
          <w:lang w:val="fr-CA"/>
        </w:rPr>
        <w:t>sans mise en forme</w:t>
      </w:r>
      <w:r w:rsidRPr="00876C43">
        <w:rPr>
          <w:i/>
          <w:lang w:val="fr-CA"/>
        </w:rPr>
        <w:t xml:space="preserve"> dans la section appropriée, en remplaçant l’instruction</w:t>
      </w:r>
      <w:r>
        <w:rPr>
          <w:i/>
          <w:lang w:val="fr-CA"/>
        </w:rPr>
        <w:t>.</w:t>
      </w:r>
    </w:p>
    <w:p w14:paraId="52811520" w14:textId="77777777" w:rsidR="00E50F03" w:rsidRPr="004D5FC5" w:rsidRDefault="00930A8A" w:rsidP="00475F21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Remplacez </w:t>
      </w:r>
      <w:r w:rsidR="0013499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cette li</w:t>
      </w:r>
      <w:bookmarkStart w:id="0" w:name="_GoBack"/>
      <w:bookmarkEnd w:id="0"/>
      <w:r w:rsidR="0013499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gne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par le titre de votre article</w:t>
      </w:r>
    </w:p>
    <w:p w14:paraId="6C2B233F" w14:textId="770320ED" w:rsidR="000E37D5" w:rsidRPr="0025287B" w:rsidRDefault="0025287B" w:rsidP="0025287B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lang w:eastAsia="fr-FR"/>
        </w:rPr>
      </w:pPr>
      <w:r w:rsidRPr="0025287B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Déposez les métadonnées (nom et biographie des auteurs et autrices, r</w:t>
      </w:r>
      <w:r w:rsidR="00930A8A" w:rsidRPr="0025287B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>ésumé</w:t>
      </w:r>
      <w:r w:rsidRPr="0025287B">
        <w:rPr>
          <w:rFonts w:ascii="Times New Roman" w:eastAsia="Times New Roman" w:hAnsi="Times New Roman" w:cs="Times New Roman"/>
          <w:b/>
          <w:bCs/>
          <w:color w:val="FF0000"/>
          <w:lang w:eastAsia="fr-FR"/>
        </w:rPr>
        <w:t xml:space="preserve">s et mots-clés en différentes langues) dans le formulaire de dépôt. </w:t>
      </w:r>
    </w:p>
    <w:p w14:paraId="7CC4A6C2" w14:textId="37A25E70" w:rsidR="0025287B" w:rsidRPr="0025287B" w:rsidRDefault="0025287B" w:rsidP="0025287B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------------------------------------------------------------------------------------------------------------</w:t>
      </w:r>
    </w:p>
    <w:p w14:paraId="4DF40E63" w14:textId="77777777" w:rsidR="000E37D5" w:rsidRPr="000E37D5" w:rsidRDefault="000E37D5" w:rsidP="000179B9">
      <w:pPr>
        <w:pStyle w:val="Titre2"/>
        <w:jc w:val="both"/>
      </w:pPr>
      <w:r>
        <w:t>Introduction</w:t>
      </w:r>
    </w:p>
    <w:p w14:paraId="26D8D863" w14:textId="12A4E5E6" w:rsidR="000E37D5" w:rsidRDefault="000E37D5" w:rsidP="00475F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Remplacez </w:t>
      </w:r>
      <w:r w:rsidR="00134996">
        <w:rPr>
          <w:rFonts w:ascii="Times New Roman" w:eastAsia="Times New Roman" w:hAnsi="Times New Roman" w:cs="Times New Roman"/>
          <w:lang w:eastAsia="fr-FR"/>
        </w:rPr>
        <w:t xml:space="preserve">cette phrase </w:t>
      </w:r>
      <w:r>
        <w:rPr>
          <w:rFonts w:ascii="Times New Roman" w:eastAsia="Times New Roman" w:hAnsi="Times New Roman" w:cs="Times New Roman"/>
          <w:lang w:eastAsia="fr-FR"/>
        </w:rPr>
        <w:t>par votre int</w:t>
      </w:r>
      <w:r w:rsidR="00D02AB3">
        <w:rPr>
          <w:rFonts w:ascii="Times New Roman" w:eastAsia="Times New Roman" w:hAnsi="Times New Roman" w:cs="Times New Roman"/>
          <w:lang w:eastAsia="fr-FR"/>
        </w:rPr>
        <w:t xml:space="preserve">roduction </w:t>
      </w:r>
      <w:r w:rsidR="00920E5D">
        <w:rPr>
          <w:rFonts w:ascii="Times New Roman" w:eastAsia="Times New Roman" w:hAnsi="Times New Roman" w:cs="Times New Roman"/>
          <w:lang w:eastAsia="fr-FR"/>
        </w:rPr>
        <w:t>sans formatage</w:t>
      </w:r>
    </w:p>
    <w:p w14:paraId="67F2216F" w14:textId="394ED73B" w:rsidR="000E37D5" w:rsidRPr="000E37D5" w:rsidRDefault="000E37D5" w:rsidP="00D02AB3">
      <w:pPr>
        <w:pStyle w:val="Titre2"/>
        <w:jc w:val="both"/>
      </w:pPr>
      <w:r>
        <w:t xml:space="preserve">Remplacez </w:t>
      </w:r>
      <w:r w:rsidR="00920E5D">
        <w:t xml:space="preserve">cette ligne </w:t>
      </w:r>
      <w:r>
        <w:t>par le titre de votre section 1</w:t>
      </w:r>
      <w:r w:rsidR="00D02AB3">
        <w:t xml:space="preserve"> </w:t>
      </w:r>
    </w:p>
    <w:p w14:paraId="4EF98680" w14:textId="6B68C752" w:rsidR="00D02AB3" w:rsidRDefault="00D02AB3" w:rsidP="00D02A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Remplacez </w:t>
      </w:r>
      <w:r w:rsidR="00920E5D">
        <w:rPr>
          <w:rFonts w:ascii="Times New Roman" w:eastAsia="Times New Roman" w:hAnsi="Times New Roman" w:cs="Times New Roman"/>
          <w:lang w:eastAsia="fr-FR"/>
        </w:rPr>
        <w:t xml:space="preserve">ce paragraphe </w:t>
      </w:r>
      <w:r>
        <w:rPr>
          <w:rFonts w:ascii="Times New Roman" w:eastAsia="Times New Roman" w:hAnsi="Times New Roman" w:cs="Times New Roman"/>
          <w:lang w:eastAsia="fr-FR"/>
        </w:rPr>
        <w:t xml:space="preserve">par </w:t>
      </w:r>
      <w:r w:rsidR="006B3828">
        <w:rPr>
          <w:rFonts w:ascii="Times New Roman" w:eastAsia="Times New Roman" w:hAnsi="Times New Roman" w:cs="Times New Roman"/>
          <w:lang w:eastAsia="fr-FR"/>
        </w:rPr>
        <w:t>le</w:t>
      </w:r>
      <w:r>
        <w:rPr>
          <w:rFonts w:ascii="Times New Roman" w:eastAsia="Times New Roman" w:hAnsi="Times New Roman" w:cs="Times New Roman"/>
          <w:lang w:eastAsia="fr-FR"/>
        </w:rPr>
        <w:t xml:space="preserve"> contenu de la </w:t>
      </w:r>
      <w:r w:rsidR="00920E5D">
        <w:rPr>
          <w:rFonts w:ascii="Times New Roman" w:eastAsia="Times New Roman" w:hAnsi="Times New Roman" w:cs="Times New Roman"/>
          <w:lang w:eastAsia="fr-FR"/>
        </w:rPr>
        <w:t xml:space="preserve">première </w:t>
      </w:r>
      <w:r>
        <w:rPr>
          <w:rFonts w:ascii="Times New Roman" w:eastAsia="Times New Roman" w:hAnsi="Times New Roman" w:cs="Times New Roman"/>
          <w:lang w:eastAsia="fr-FR"/>
        </w:rPr>
        <w:t xml:space="preserve">section 1 </w:t>
      </w:r>
      <w:r w:rsidR="00920E5D">
        <w:rPr>
          <w:rFonts w:ascii="Times New Roman" w:eastAsia="Times New Roman" w:hAnsi="Times New Roman" w:cs="Times New Roman"/>
          <w:lang w:eastAsia="fr-FR"/>
        </w:rPr>
        <w:t>de votre article, sans formatage.</w:t>
      </w:r>
    </w:p>
    <w:p w14:paraId="55A9BAE9" w14:textId="1E164D00" w:rsidR="00D02AB3" w:rsidRPr="00D02AB3" w:rsidRDefault="00D02AB3" w:rsidP="00344856">
      <w:pPr>
        <w:pStyle w:val="Titre3"/>
        <w:jc w:val="both"/>
        <w:rPr>
          <w:rFonts w:eastAsia="Times New Roman"/>
          <w:lang w:eastAsia="fr-FR"/>
        </w:rPr>
      </w:pPr>
      <w:r w:rsidRPr="00D02AB3">
        <w:rPr>
          <w:rFonts w:eastAsia="Times New Roman"/>
          <w:lang w:eastAsia="fr-FR"/>
        </w:rPr>
        <w:t xml:space="preserve">Remplacez </w:t>
      </w:r>
      <w:r w:rsidR="00920E5D">
        <w:rPr>
          <w:rFonts w:eastAsia="Times New Roman"/>
          <w:lang w:eastAsia="fr-FR"/>
        </w:rPr>
        <w:t xml:space="preserve">cette ligne </w:t>
      </w:r>
      <w:r w:rsidRPr="00D02AB3">
        <w:rPr>
          <w:rFonts w:eastAsia="Times New Roman"/>
          <w:lang w:eastAsia="fr-FR"/>
        </w:rPr>
        <w:t xml:space="preserve">par </w:t>
      </w:r>
      <w:r w:rsidR="00920E5D">
        <w:rPr>
          <w:rFonts w:eastAsia="Times New Roman"/>
          <w:lang w:eastAsia="fr-FR"/>
        </w:rPr>
        <w:t>le titre de la première sous-section de votre première section, s’il y a lieu (ce n’est pas obligatoire d’avoir des sous-sections).</w:t>
      </w:r>
    </w:p>
    <w:p w14:paraId="6B745163" w14:textId="23A5A6F3" w:rsidR="00D02AB3" w:rsidRDefault="00D02AB3" w:rsidP="00D02A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Remplacez </w:t>
      </w:r>
      <w:r w:rsidR="00F36C5F">
        <w:rPr>
          <w:rFonts w:ascii="Times New Roman" w:eastAsia="Times New Roman" w:hAnsi="Times New Roman" w:cs="Times New Roman"/>
          <w:lang w:eastAsia="fr-FR"/>
        </w:rPr>
        <w:t>ce</w:t>
      </w:r>
      <w:r w:rsidR="00920E5D">
        <w:rPr>
          <w:rFonts w:ascii="Times New Roman" w:eastAsia="Times New Roman" w:hAnsi="Times New Roman" w:cs="Times New Roman"/>
          <w:lang w:eastAsia="fr-FR"/>
        </w:rPr>
        <w:t xml:space="preserve"> paragraphe </w:t>
      </w:r>
      <w:r>
        <w:rPr>
          <w:rFonts w:ascii="Times New Roman" w:eastAsia="Times New Roman" w:hAnsi="Times New Roman" w:cs="Times New Roman"/>
          <w:lang w:eastAsia="fr-FR"/>
        </w:rPr>
        <w:t xml:space="preserve">par </w:t>
      </w:r>
      <w:r w:rsidR="006B3828">
        <w:rPr>
          <w:rFonts w:ascii="Times New Roman" w:eastAsia="Times New Roman" w:hAnsi="Times New Roman" w:cs="Times New Roman"/>
          <w:lang w:eastAsia="fr-FR"/>
        </w:rPr>
        <w:t>le</w:t>
      </w:r>
      <w:r>
        <w:rPr>
          <w:rFonts w:ascii="Times New Roman" w:eastAsia="Times New Roman" w:hAnsi="Times New Roman" w:cs="Times New Roman"/>
          <w:lang w:eastAsia="fr-FR"/>
        </w:rPr>
        <w:t xml:space="preserve"> contenu</w:t>
      </w:r>
      <w:r w:rsidR="006B3828">
        <w:rPr>
          <w:rFonts w:ascii="Times New Roman" w:eastAsia="Times New Roman" w:hAnsi="Times New Roman" w:cs="Times New Roman"/>
          <w:lang w:eastAsia="fr-FR"/>
        </w:rPr>
        <w:t xml:space="preserve"> de la sous-section 1</w:t>
      </w:r>
      <w:r w:rsidR="00C5414F">
        <w:rPr>
          <w:rFonts w:ascii="Times New Roman" w:eastAsia="Times New Roman" w:hAnsi="Times New Roman" w:cs="Times New Roman"/>
          <w:lang w:eastAsia="fr-FR"/>
        </w:rPr>
        <w:t>.1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p w14:paraId="68632D83" w14:textId="79AB713F" w:rsidR="00060303" w:rsidRDefault="00060303" w:rsidP="00D02AB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N. B. 1 : Les c</w:t>
      </w:r>
      <w:r w:rsidRPr="000560BF">
        <w:rPr>
          <w:rFonts w:ascii="Times New Roman" w:eastAsia="Times New Roman" w:hAnsi="Times New Roman" w:cs="Times New Roman"/>
          <w:lang w:eastAsia="fr-FR"/>
        </w:rPr>
        <w:t xml:space="preserve">itations de </w:t>
      </w:r>
      <w:r w:rsidR="00920E5D">
        <w:rPr>
          <w:rFonts w:ascii="Times New Roman" w:eastAsia="Times New Roman" w:hAnsi="Times New Roman" w:cs="Times New Roman"/>
          <w:lang w:eastAsia="fr-FR"/>
        </w:rPr>
        <w:t xml:space="preserve">4 lignes et </w:t>
      </w:r>
      <w:r w:rsidRPr="000560BF">
        <w:rPr>
          <w:rFonts w:ascii="Times New Roman" w:eastAsia="Times New Roman" w:hAnsi="Times New Roman" w:cs="Times New Roman"/>
          <w:lang w:eastAsia="fr-FR"/>
        </w:rPr>
        <w:t xml:space="preserve">plus </w:t>
      </w:r>
      <w:r w:rsidR="00344856">
        <w:rPr>
          <w:rFonts w:ascii="Times New Roman" w:eastAsia="Times New Roman" w:hAnsi="Times New Roman" w:cs="Times New Roman"/>
          <w:lang w:eastAsia="fr-FR"/>
        </w:rPr>
        <w:t>sont</w:t>
      </w:r>
      <w:r w:rsidR="00920E5D">
        <w:rPr>
          <w:rFonts w:ascii="Times New Roman" w:eastAsia="Times New Roman" w:hAnsi="Times New Roman" w:cs="Times New Roman"/>
          <w:lang w:eastAsia="fr-FR"/>
        </w:rPr>
        <w:t xml:space="preserve"> en style « Citation », sans </w:t>
      </w:r>
      <w:r w:rsidRPr="000560BF">
        <w:rPr>
          <w:rFonts w:ascii="Times New Roman" w:eastAsia="Times New Roman" w:hAnsi="Times New Roman" w:cs="Times New Roman"/>
          <w:lang w:eastAsia="fr-FR"/>
        </w:rPr>
        <w:t>italique</w:t>
      </w:r>
      <w:r w:rsidR="00344856">
        <w:rPr>
          <w:rFonts w:ascii="Times New Roman" w:eastAsia="Times New Roman" w:hAnsi="Times New Roman" w:cs="Times New Roman"/>
          <w:lang w:eastAsia="fr-FR"/>
        </w:rPr>
        <w:t>,</w:t>
      </w:r>
      <w:r w:rsidRPr="000560BF">
        <w:rPr>
          <w:rFonts w:ascii="Times New Roman" w:eastAsia="Times New Roman" w:hAnsi="Times New Roman" w:cs="Times New Roman"/>
          <w:lang w:eastAsia="fr-FR"/>
        </w:rPr>
        <w:t xml:space="preserve"> </w:t>
      </w:r>
      <w:r w:rsidR="00920E5D">
        <w:rPr>
          <w:rFonts w:ascii="Times New Roman" w:eastAsia="Times New Roman" w:hAnsi="Times New Roman" w:cs="Times New Roman"/>
          <w:lang w:eastAsia="fr-FR"/>
        </w:rPr>
        <w:t>sans</w:t>
      </w:r>
      <w:r w:rsidRPr="000560BF">
        <w:rPr>
          <w:rFonts w:ascii="Times New Roman" w:eastAsia="Times New Roman" w:hAnsi="Times New Roman" w:cs="Times New Roman"/>
          <w:lang w:eastAsia="fr-FR"/>
        </w:rPr>
        <w:t xml:space="preserve"> guillemets</w:t>
      </w:r>
      <w:r w:rsidR="00920E5D">
        <w:rPr>
          <w:rFonts w:ascii="Times New Roman" w:eastAsia="Times New Roman" w:hAnsi="Times New Roman" w:cs="Times New Roman"/>
          <w:lang w:eastAsia="fr-FR"/>
        </w:rPr>
        <w:t xml:space="preserve">, suivies de la référence et </w:t>
      </w:r>
      <w:r w:rsidR="00920E5D" w:rsidRPr="00920E5D">
        <w:rPr>
          <w:rFonts w:ascii="Times New Roman" w:eastAsia="Times New Roman" w:hAnsi="Times New Roman" w:cs="Times New Roman"/>
          <w:b/>
          <w:lang w:eastAsia="fr-FR"/>
        </w:rPr>
        <w:t>du numéro de page</w:t>
      </w:r>
      <w:r>
        <w:rPr>
          <w:rFonts w:ascii="Times New Roman" w:eastAsia="Times New Roman" w:hAnsi="Times New Roman" w:cs="Times New Roman"/>
          <w:lang w:eastAsia="fr-FR"/>
        </w:rPr>
        <w:t>. Exemple :</w:t>
      </w:r>
    </w:p>
    <w:p w14:paraId="3FD5DFD1" w14:textId="77777777" w:rsidR="00060303" w:rsidRPr="001136BD" w:rsidRDefault="00060303" w:rsidP="00920E5D">
      <w:pPr>
        <w:pStyle w:val="Citation"/>
        <w:rPr>
          <w:i/>
        </w:rPr>
      </w:pPr>
      <w:r w:rsidRPr="001136BD">
        <w:t xml:space="preserve">Le temps est bien passé, peut-on lire chez A. </w:t>
      </w:r>
      <w:proofErr w:type="spellStart"/>
      <w:r w:rsidRPr="001136BD">
        <w:t>Culioli</w:t>
      </w:r>
      <w:proofErr w:type="spellEnd"/>
      <w:r w:rsidRPr="001136BD">
        <w:t xml:space="preserve">, où l’on se méfiait d’une linguistique qui serait utile. Je ne sais si A. Meillet a vraiment répondu « La linguistique ne </w:t>
      </w:r>
      <w:r w:rsidRPr="00920E5D">
        <w:t>sert</w:t>
      </w:r>
      <w:r w:rsidRPr="001136BD">
        <w:t xml:space="preserve"> à rien » à qui lui demandait précisément « À quoi sert la linguistique ? », mais il y a dans cette affirmation un résumé d’un état d’esprit longtemps répandu chez les linguistes qui se méfiaient de toute emprise utilitaire. Or, notre époque rend difficile l’appartenance à une communauté qui se réclamerait de la recherche gratuite (</w:t>
      </w:r>
      <w:proofErr w:type="spellStart"/>
      <w:r w:rsidRPr="001136BD">
        <w:t>Culioli</w:t>
      </w:r>
      <w:proofErr w:type="spellEnd"/>
      <w:r w:rsidRPr="001136BD">
        <w:t>, 1990, p. 13). </w:t>
      </w:r>
    </w:p>
    <w:p w14:paraId="0AF83DFB" w14:textId="612EEDD4" w:rsidR="00D02AB3" w:rsidRPr="006B3828" w:rsidRDefault="006B3828" w:rsidP="00475F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fr-FR"/>
        </w:rPr>
      </w:pPr>
      <w:r w:rsidRPr="006B3828">
        <w:rPr>
          <w:rFonts w:ascii="Times New Roman" w:eastAsia="Times New Roman" w:hAnsi="Times New Roman" w:cs="Times New Roman"/>
          <w:color w:val="000000" w:themeColor="text1"/>
          <w:u w:val="single"/>
          <w:lang w:eastAsia="fr-FR"/>
        </w:rPr>
        <w:t>N. B.</w:t>
      </w:r>
      <w:r w:rsidR="00344856">
        <w:rPr>
          <w:rFonts w:ascii="Times New Roman" w:eastAsia="Times New Roman" w:hAnsi="Times New Roman" w:cs="Times New Roman"/>
          <w:color w:val="000000" w:themeColor="text1"/>
          <w:u w:val="single"/>
          <w:lang w:eastAsia="fr-FR"/>
        </w:rPr>
        <w:t xml:space="preserve"> 2</w:t>
      </w:r>
      <w:r w:rsidRPr="006B3828">
        <w:rPr>
          <w:rFonts w:ascii="Times New Roman" w:eastAsia="Times New Roman" w:hAnsi="Times New Roman" w:cs="Times New Roman"/>
          <w:color w:val="000000" w:themeColor="text1"/>
          <w:u w:val="single"/>
          <w:lang w:eastAsia="fr-FR"/>
        </w:rPr>
        <w:t xml:space="preserve"> : </w:t>
      </w:r>
      <w:r w:rsidR="00920E5D">
        <w:rPr>
          <w:rFonts w:ascii="Times New Roman" w:eastAsia="Times New Roman" w:hAnsi="Times New Roman" w:cs="Times New Roman"/>
          <w:color w:val="000000" w:themeColor="text1"/>
          <w:u w:val="single"/>
          <w:lang w:eastAsia="fr-FR"/>
        </w:rPr>
        <w:t>Ne créez pas de sous-sous-section.</w:t>
      </w:r>
      <w:r w:rsidRPr="006B3828">
        <w:rPr>
          <w:rFonts w:ascii="Times New Roman" w:eastAsia="Times New Roman" w:hAnsi="Times New Roman" w:cs="Times New Roman"/>
          <w:color w:val="000000" w:themeColor="text1"/>
          <w:u w:val="single"/>
          <w:lang w:eastAsia="fr-FR"/>
        </w:rPr>
        <w:t xml:space="preserve"> Si vous tenez absolument à avoir une « sous-sous-section », suivez les instructions ci-dessous. Faites la même chose à chaque fois que vous aurez absolument besoin d’une « sous-sous-section ».</w:t>
      </w:r>
    </w:p>
    <w:p w14:paraId="706E6C9F" w14:textId="75D4F4AE" w:rsidR="006B3828" w:rsidRPr="006B3828" w:rsidRDefault="006B3828" w:rsidP="00475F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Remplacez </w:t>
      </w:r>
      <w:r w:rsidR="00920E5D">
        <w:rPr>
          <w:rFonts w:ascii="Times New Roman" w:eastAsia="Times New Roman" w:hAnsi="Times New Roman" w:cs="Times New Roman"/>
          <w:b/>
          <w:lang w:eastAsia="fr-FR"/>
        </w:rPr>
        <w:t xml:space="preserve">cette ligne </w:t>
      </w:r>
      <w:r>
        <w:rPr>
          <w:rFonts w:ascii="Times New Roman" w:eastAsia="Times New Roman" w:hAnsi="Times New Roman" w:cs="Times New Roman"/>
          <w:b/>
          <w:lang w:eastAsia="fr-FR"/>
        </w:rPr>
        <w:t>par le titre de votre sous-sous-section 1</w:t>
      </w:r>
      <w:r w:rsidR="00C5414F">
        <w:rPr>
          <w:rFonts w:ascii="Times New Roman" w:eastAsia="Times New Roman" w:hAnsi="Times New Roman" w:cs="Times New Roman"/>
          <w:b/>
          <w:lang w:eastAsia="fr-FR"/>
        </w:rPr>
        <w:t>.1.1</w:t>
      </w:r>
    </w:p>
    <w:p w14:paraId="5749F091" w14:textId="158804BA" w:rsidR="006B3828" w:rsidRDefault="006B3828" w:rsidP="006B382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Remplacez </w:t>
      </w:r>
      <w:r w:rsidR="00920E5D">
        <w:rPr>
          <w:rFonts w:ascii="Times New Roman" w:eastAsia="Times New Roman" w:hAnsi="Times New Roman" w:cs="Times New Roman"/>
          <w:lang w:eastAsia="fr-FR"/>
        </w:rPr>
        <w:t xml:space="preserve">ce paragraphe </w:t>
      </w:r>
      <w:r>
        <w:rPr>
          <w:rFonts w:ascii="Times New Roman" w:eastAsia="Times New Roman" w:hAnsi="Times New Roman" w:cs="Times New Roman"/>
          <w:lang w:eastAsia="fr-FR"/>
        </w:rPr>
        <w:t>par le contenu de la sous-sous-section 1</w:t>
      </w:r>
      <w:r w:rsidR="00C5414F">
        <w:rPr>
          <w:rFonts w:ascii="Times New Roman" w:eastAsia="Times New Roman" w:hAnsi="Times New Roman" w:cs="Times New Roman"/>
          <w:lang w:eastAsia="fr-FR"/>
        </w:rPr>
        <w:t>.1.1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p w14:paraId="4A9EDE97" w14:textId="40E056A5" w:rsidR="006B3828" w:rsidRPr="00D02AB3" w:rsidRDefault="006B3828" w:rsidP="00A00E9B">
      <w:pPr>
        <w:pStyle w:val="Titre3"/>
        <w:jc w:val="both"/>
        <w:rPr>
          <w:rFonts w:eastAsia="Times New Roman"/>
          <w:lang w:eastAsia="fr-FR"/>
        </w:rPr>
      </w:pPr>
      <w:r w:rsidRPr="00D02AB3">
        <w:rPr>
          <w:rFonts w:eastAsia="Times New Roman"/>
          <w:lang w:eastAsia="fr-FR"/>
        </w:rPr>
        <w:lastRenderedPageBreak/>
        <w:t xml:space="preserve">Remplacez </w:t>
      </w:r>
      <w:r w:rsidR="00920E5D">
        <w:rPr>
          <w:rFonts w:eastAsia="Times New Roman"/>
          <w:lang w:eastAsia="fr-FR"/>
        </w:rPr>
        <w:t xml:space="preserve">cette ligne </w:t>
      </w:r>
      <w:r w:rsidRPr="00D02AB3">
        <w:rPr>
          <w:rFonts w:eastAsia="Times New Roman"/>
          <w:lang w:eastAsia="fr-FR"/>
        </w:rPr>
        <w:t>par le titre de votre sous-section</w:t>
      </w:r>
      <w:r w:rsidR="00060303">
        <w:rPr>
          <w:rFonts w:eastAsia="Times New Roman"/>
          <w:lang w:eastAsia="fr-FR"/>
        </w:rPr>
        <w:t xml:space="preserve"> </w:t>
      </w:r>
      <w:r w:rsidR="00C5414F">
        <w:rPr>
          <w:rFonts w:eastAsia="Times New Roman"/>
          <w:lang w:eastAsia="fr-FR"/>
        </w:rPr>
        <w:t>1.</w:t>
      </w:r>
      <w:r w:rsidR="00060303">
        <w:rPr>
          <w:rFonts w:eastAsia="Times New Roman"/>
          <w:lang w:eastAsia="fr-FR"/>
        </w:rPr>
        <w:t>2</w:t>
      </w:r>
      <w:r w:rsidRPr="00D02AB3">
        <w:rPr>
          <w:rFonts w:eastAsia="Times New Roman"/>
          <w:lang w:eastAsia="fr-FR"/>
        </w:rPr>
        <w:t xml:space="preserve"> </w:t>
      </w:r>
    </w:p>
    <w:p w14:paraId="4BCE209F" w14:textId="141EDDD3" w:rsidR="006B3828" w:rsidRDefault="006B3828" w:rsidP="006B382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Remplacez </w:t>
      </w:r>
      <w:r w:rsidR="00920E5D">
        <w:rPr>
          <w:rFonts w:ascii="Times New Roman" w:eastAsia="Times New Roman" w:hAnsi="Times New Roman" w:cs="Times New Roman"/>
          <w:lang w:eastAsia="fr-FR"/>
        </w:rPr>
        <w:t xml:space="preserve">ce paragraphe </w:t>
      </w:r>
      <w:r>
        <w:rPr>
          <w:rFonts w:ascii="Times New Roman" w:eastAsia="Times New Roman" w:hAnsi="Times New Roman" w:cs="Times New Roman"/>
          <w:lang w:eastAsia="fr-FR"/>
        </w:rPr>
        <w:t>par le contenu de la sous-</w:t>
      </w:r>
      <w:r w:rsidR="00060303">
        <w:rPr>
          <w:rFonts w:ascii="Times New Roman" w:eastAsia="Times New Roman" w:hAnsi="Times New Roman" w:cs="Times New Roman"/>
          <w:lang w:eastAsia="fr-FR"/>
        </w:rPr>
        <w:t xml:space="preserve">section </w:t>
      </w:r>
      <w:r w:rsidR="00C5414F">
        <w:rPr>
          <w:rFonts w:ascii="Times New Roman" w:eastAsia="Times New Roman" w:hAnsi="Times New Roman" w:cs="Times New Roman"/>
          <w:lang w:eastAsia="fr-FR"/>
        </w:rPr>
        <w:t>1.</w:t>
      </w:r>
      <w:r w:rsidR="00060303">
        <w:rPr>
          <w:rFonts w:ascii="Times New Roman" w:eastAsia="Times New Roman" w:hAnsi="Times New Roman" w:cs="Times New Roman"/>
          <w:lang w:eastAsia="fr-FR"/>
        </w:rPr>
        <w:t>2</w:t>
      </w:r>
    </w:p>
    <w:p w14:paraId="7F30931B" w14:textId="4A719B72" w:rsidR="00920E5D" w:rsidRDefault="00920E5D" w:rsidP="006B382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ETC., selon le nombre de sous-sections de votre texte.</w:t>
      </w:r>
    </w:p>
    <w:p w14:paraId="3DC63E77" w14:textId="6098D82F" w:rsidR="00A00E9B" w:rsidRPr="000E37D5" w:rsidRDefault="00A00E9B" w:rsidP="00A00E9B">
      <w:pPr>
        <w:pStyle w:val="Titre2"/>
        <w:jc w:val="both"/>
      </w:pPr>
      <w:r>
        <w:t xml:space="preserve">Remplacez </w:t>
      </w:r>
      <w:r w:rsidR="00920E5D">
        <w:t xml:space="preserve">cette ligne </w:t>
      </w:r>
      <w:r>
        <w:t xml:space="preserve">par le titre de votre section 2 </w:t>
      </w:r>
    </w:p>
    <w:p w14:paraId="795738BD" w14:textId="4EDD2121" w:rsidR="006B3828" w:rsidRPr="00CC1C71" w:rsidRDefault="00CC1C71" w:rsidP="00CC1C71">
      <w:pPr>
        <w:pStyle w:val="Titre3"/>
        <w:jc w:val="both"/>
        <w:rPr>
          <w:rFonts w:eastAsia="Times New Roman"/>
          <w:lang w:eastAsia="fr-FR"/>
        </w:rPr>
      </w:pPr>
      <w:r w:rsidRPr="00CC1C71">
        <w:rPr>
          <w:rFonts w:eastAsia="Times New Roman"/>
          <w:lang w:eastAsia="fr-FR"/>
        </w:rPr>
        <w:t xml:space="preserve">Remplacez </w:t>
      </w:r>
      <w:r w:rsidR="00920E5D">
        <w:rPr>
          <w:rFonts w:eastAsia="Times New Roman"/>
          <w:lang w:eastAsia="fr-FR"/>
        </w:rPr>
        <w:t xml:space="preserve">cette ligne </w:t>
      </w:r>
      <w:r w:rsidRPr="00CC1C71">
        <w:rPr>
          <w:rFonts w:eastAsia="Times New Roman"/>
          <w:lang w:eastAsia="fr-FR"/>
        </w:rPr>
        <w:t xml:space="preserve">par le titre de votre sous-section </w:t>
      </w:r>
      <w:r w:rsidR="00C5414F">
        <w:rPr>
          <w:rFonts w:eastAsia="Times New Roman"/>
          <w:lang w:eastAsia="fr-FR"/>
        </w:rPr>
        <w:t>2.</w:t>
      </w:r>
      <w:r w:rsidRPr="00CC1C71">
        <w:rPr>
          <w:rFonts w:eastAsia="Times New Roman"/>
          <w:lang w:eastAsia="fr-FR"/>
        </w:rPr>
        <w:t xml:space="preserve">1 </w:t>
      </w:r>
    </w:p>
    <w:p w14:paraId="22289EE0" w14:textId="61BE334E" w:rsidR="00CC1C71" w:rsidRDefault="00CC1C71" w:rsidP="00CC1C7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Remplacez </w:t>
      </w:r>
      <w:r w:rsidR="00920E5D">
        <w:rPr>
          <w:rFonts w:ascii="Times New Roman" w:eastAsia="Times New Roman" w:hAnsi="Times New Roman" w:cs="Times New Roman"/>
          <w:lang w:eastAsia="fr-FR"/>
        </w:rPr>
        <w:t xml:space="preserve">ce paragraphe </w:t>
      </w:r>
      <w:r>
        <w:rPr>
          <w:rFonts w:ascii="Times New Roman" w:eastAsia="Times New Roman" w:hAnsi="Times New Roman" w:cs="Times New Roman"/>
          <w:lang w:eastAsia="fr-FR"/>
        </w:rPr>
        <w:t>par le contenu</w:t>
      </w:r>
      <w:r w:rsidR="00C5414F">
        <w:rPr>
          <w:rFonts w:ascii="Times New Roman" w:eastAsia="Times New Roman" w:hAnsi="Times New Roman" w:cs="Times New Roman"/>
          <w:lang w:eastAsia="fr-FR"/>
        </w:rPr>
        <w:t xml:space="preserve"> de votre sous-section 2.1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p w14:paraId="0B63C6BA" w14:textId="76848E06" w:rsidR="006B3828" w:rsidRPr="00CC1C71" w:rsidRDefault="00CC1C71" w:rsidP="00CC1C71">
      <w:pPr>
        <w:pStyle w:val="Titre3"/>
        <w:rPr>
          <w:rFonts w:eastAsia="Times New Roman"/>
          <w:lang w:eastAsia="fr-FR"/>
        </w:rPr>
      </w:pPr>
      <w:r w:rsidRPr="00CC1C71">
        <w:rPr>
          <w:rFonts w:eastAsia="Times New Roman"/>
          <w:lang w:eastAsia="fr-FR"/>
        </w:rPr>
        <w:t xml:space="preserve">Remplacez </w:t>
      </w:r>
      <w:r w:rsidR="00920E5D">
        <w:rPr>
          <w:rFonts w:eastAsia="Times New Roman"/>
          <w:lang w:eastAsia="fr-FR"/>
        </w:rPr>
        <w:t xml:space="preserve">cette ligne </w:t>
      </w:r>
      <w:r w:rsidRPr="00CC1C71">
        <w:rPr>
          <w:rFonts w:eastAsia="Times New Roman"/>
          <w:lang w:eastAsia="fr-FR"/>
        </w:rPr>
        <w:t>par le</w:t>
      </w:r>
      <w:r w:rsidR="00920E5D">
        <w:rPr>
          <w:rFonts w:eastAsia="Times New Roman"/>
          <w:lang w:eastAsia="fr-FR"/>
        </w:rPr>
        <w:t xml:space="preserve"> titre de votre sous-section 2.2</w:t>
      </w:r>
    </w:p>
    <w:p w14:paraId="0DCB8EC3" w14:textId="5C8049FC" w:rsidR="00CC1C71" w:rsidRDefault="00CC1C71" w:rsidP="00475F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Remplacez </w:t>
      </w:r>
      <w:r w:rsidR="00920E5D">
        <w:rPr>
          <w:rFonts w:ascii="Times New Roman" w:eastAsia="Times New Roman" w:hAnsi="Times New Roman" w:cs="Times New Roman"/>
          <w:lang w:eastAsia="fr-FR"/>
        </w:rPr>
        <w:t xml:space="preserve">ce paragraphe </w:t>
      </w:r>
      <w:r>
        <w:rPr>
          <w:rFonts w:ascii="Times New Roman" w:eastAsia="Times New Roman" w:hAnsi="Times New Roman" w:cs="Times New Roman"/>
          <w:lang w:eastAsia="fr-FR"/>
        </w:rPr>
        <w:t xml:space="preserve">par le contenu de la sous-section </w:t>
      </w:r>
      <w:r w:rsidR="00C5414F">
        <w:rPr>
          <w:rFonts w:ascii="Times New Roman" w:eastAsia="Times New Roman" w:hAnsi="Times New Roman" w:cs="Times New Roman"/>
          <w:lang w:eastAsia="fr-FR"/>
        </w:rPr>
        <w:t>2.</w:t>
      </w:r>
      <w:r>
        <w:rPr>
          <w:rFonts w:ascii="Times New Roman" w:eastAsia="Times New Roman" w:hAnsi="Times New Roman" w:cs="Times New Roman"/>
          <w:lang w:eastAsia="fr-FR"/>
        </w:rPr>
        <w:t>2.</w:t>
      </w:r>
    </w:p>
    <w:p w14:paraId="3F22E2EA" w14:textId="1905EF9A" w:rsidR="00920E5D" w:rsidRDefault="00920E5D" w:rsidP="00475F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AJOUTEZ AUTANT DE SECTIONS QUE VOUS LE SOUHAITEZ</w:t>
      </w:r>
    </w:p>
    <w:p w14:paraId="5530835D" w14:textId="223FEAB0" w:rsidR="00C5414F" w:rsidRDefault="00C5414F" w:rsidP="00C5414F">
      <w:pPr>
        <w:pStyle w:val="Titre2"/>
      </w:pPr>
      <w:r>
        <w:t>Conclusion</w:t>
      </w:r>
    </w:p>
    <w:p w14:paraId="412C6D4A" w14:textId="76AE78A0" w:rsidR="00C5414F" w:rsidRPr="00C5414F" w:rsidRDefault="00C5414F" w:rsidP="00475F2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Remplacez </w:t>
      </w:r>
      <w:r w:rsidR="00920E5D">
        <w:rPr>
          <w:rFonts w:ascii="Times New Roman" w:eastAsia="Times New Roman" w:hAnsi="Times New Roman" w:cs="Times New Roman"/>
          <w:lang w:eastAsia="fr-FR"/>
        </w:rPr>
        <w:t xml:space="preserve">ce paragraphe </w:t>
      </w:r>
      <w:r>
        <w:rPr>
          <w:rFonts w:ascii="Times New Roman" w:eastAsia="Times New Roman" w:hAnsi="Times New Roman" w:cs="Times New Roman"/>
          <w:lang w:eastAsia="fr-FR"/>
        </w:rPr>
        <w:t xml:space="preserve">par le contenu de </w:t>
      </w:r>
      <w:r w:rsidR="00D16F49">
        <w:rPr>
          <w:rFonts w:ascii="Times New Roman" w:eastAsia="Times New Roman" w:hAnsi="Times New Roman" w:cs="Times New Roman"/>
          <w:lang w:eastAsia="fr-FR"/>
        </w:rPr>
        <w:t xml:space="preserve">votre </w:t>
      </w:r>
      <w:r>
        <w:rPr>
          <w:rFonts w:ascii="Times New Roman" w:eastAsia="Times New Roman" w:hAnsi="Times New Roman" w:cs="Times New Roman"/>
          <w:lang w:eastAsia="fr-FR"/>
        </w:rPr>
        <w:t>conclusion.</w:t>
      </w:r>
    </w:p>
    <w:p w14:paraId="606975F0" w14:textId="77777777" w:rsidR="00CC1C71" w:rsidRPr="00C91F7A" w:rsidRDefault="00AB7604" w:rsidP="00CC1C71">
      <w:pPr>
        <w:pStyle w:val="Titre2"/>
        <w:rPr>
          <w:rFonts w:eastAsia="Times New Roman"/>
        </w:rPr>
      </w:pPr>
      <w:r>
        <w:t>Références</w:t>
      </w:r>
    </w:p>
    <w:p w14:paraId="1395DB65" w14:textId="77777777" w:rsidR="00920E5D" w:rsidRDefault="003D5F9B" w:rsidP="003D5F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Présentez </w:t>
      </w:r>
      <w:r w:rsidR="00920E5D">
        <w:rPr>
          <w:rFonts w:ascii="Times New Roman" w:eastAsia="Times New Roman" w:hAnsi="Times New Roman" w:cs="Times New Roman"/>
          <w:lang w:eastAsia="fr-FR"/>
        </w:rPr>
        <w:t xml:space="preserve">la liste alphabétique unique de </w:t>
      </w:r>
      <w:r>
        <w:rPr>
          <w:rFonts w:ascii="Times New Roman" w:eastAsia="Times New Roman" w:hAnsi="Times New Roman" w:cs="Times New Roman"/>
          <w:lang w:eastAsia="fr-FR"/>
        </w:rPr>
        <w:t>vos références</w:t>
      </w:r>
      <w:r w:rsidR="00920E5D">
        <w:rPr>
          <w:rFonts w:ascii="Times New Roman" w:eastAsia="Times New Roman" w:hAnsi="Times New Roman" w:cs="Times New Roman"/>
          <w:lang w:eastAsia="fr-FR"/>
        </w:rPr>
        <w:t xml:space="preserve"> dans cette section. Cette liste doit contenir </w:t>
      </w:r>
      <w:r w:rsidR="00B16BE8">
        <w:rPr>
          <w:rFonts w:ascii="Times New Roman" w:eastAsia="Times New Roman" w:hAnsi="Times New Roman" w:cs="Times New Roman"/>
          <w:lang w:eastAsia="fr-FR"/>
        </w:rPr>
        <w:t xml:space="preserve">uniquement </w:t>
      </w:r>
      <w:r w:rsidR="00920E5D">
        <w:rPr>
          <w:rFonts w:ascii="Times New Roman" w:eastAsia="Times New Roman" w:hAnsi="Times New Roman" w:cs="Times New Roman"/>
          <w:lang w:eastAsia="fr-FR"/>
        </w:rPr>
        <w:t>les références</w:t>
      </w:r>
      <w:r w:rsidR="00B16BE8">
        <w:rPr>
          <w:rFonts w:ascii="Times New Roman" w:eastAsia="Times New Roman" w:hAnsi="Times New Roman" w:cs="Times New Roman"/>
          <w:lang w:eastAsia="fr-FR"/>
        </w:rPr>
        <w:t xml:space="preserve"> que vous avez citées dans votre texte</w:t>
      </w:r>
      <w:r w:rsidR="00920E5D">
        <w:rPr>
          <w:rFonts w:ascii="Times New Roman" w:eastAsia="Times New Roman" w:hAnsi="Times New Roman" w:cs="Times New Roman"/>
          <w:lang w:eastAsia="fr-FR"/>
        </w:rPr>
        <w:t>.</w:t>
      </w:r>
    </w:p>
    <w:p w14:paraId="65B8F9FF" w14:textId="34DF4630" w:rsidR="00A0277D" w:rsidRDefault="00A0277D" w:rsidP="003D5F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Les références sont présentées</w:t>
      </w:r>
      <w:r w:rsidR="00D74FC3">
        <w:rPr>
          <w:rFonts w:ascii="Times New Roman" w:eastAsia="Times New Roman" w:hAnsi="Times New Roman" w:cs="Times New Roman"/>
          <w:lang w:eastAsia="fr-FR"/>
        </w:rPr>
        <w:t xml:space="preserve"> selon </w:t>
      </w:r>
      <w:r>
        <w:rPr>
          <w:rFonts w:ascii="Times New Roman" w:eastAsia="Times New Roman" w:hAnsi="Times New Roman" w:cs="Times New Roman"/>
          <w:lang w:eastAsia="fr-FR"/>
        </w:rPr>
        <w:t>une variante du</w:t>
      </w:r>
      <w:r w:rsidR="00D74FC3">
        <w:rPr>
          <w:rFonts w:ascii="Times New Roman" w:eastAsia="Times New Roman" w:hAnsi="Times New Roman" w:cs="Times New Roman"/>
          <w:lang w:eastAsia="fr-FR"/>
        </w:rPr>
        <w:t xml:space="preserve"> style APA</w:t>
      </w:r>
      <w:r w:rsidR="00F36491">
        <w:rPr>
          <w:rFonts w:ascii="Times New Roman" w:eastAsia="Times New Roman" w:hAnsi="Times New Roman" w:cs="Times New Roman"/>
          <w:lang w:eastAsia="fr-FR"/>
        </w:rPr>
        <w:t>,</w:t>
      </w:r>
      <w:r w:rsidR="003D5F9B">
        <w:rPr>
          <w:rFonts w:ascii="Times New Roman" w:eastAsia="Times New Roman" w:hAnsi="Times New Roman" w:cs="Times New Roman"/>
          <w:lang w:eastAsia="fr-FR"/>
        </w:rPr>
        <w:t xml:space="preserve"> p</w:t>
      </w:r>
      <w:r w:rsidR="00D16F49">
        <w:rPr>
          <w:rFonts w:ascii="Times New Roman" w:eastAsia="Times New Roman" w:hAnsi="Times New Roman" w:cs="Times New Roman"/>
          <w:lang w:eastAsia="fr-FR"/>
        </w:rPr>
        <w:t>ar ordre alphabétique</w:t>
      </w:r>
      <w:r w:rsidR="00F36491">
        <w:rPr>
          <w:rFonts w:ascii="Times New Roman" w:eastAsia="Times New Roman" w:hAnsi="Times New Roman" w:cs="Times New Roman"/>
          <w:lang w:eastAsia="fr-FR"/>
        </w:rPr>
        <w:t xml:space="preserve"> et sans rubrique</w:t>
      </w:r>
      <w:r>
        <w:rPr>
          <w:rFonts w:ascii="Times New Roman" w:eastAsia="Times New Roman" w:hAnsi="Times New Roman" w:cs="Times New Roman"/>
          <w:lang w:eastAsia="fr-FR"/>
        </w:rPr>
        <w:t>. Il est demandé d’inclure le prénom des auteurs et des autrices citées, pour faciliter le repérage par le lectorat.</w:t>
      </w:r>
    </w:p>
    <w:p w14:paraId="1721C1A7" w14:textId="216598E9" w:rsidR="00A0277D" w:rsidRDefault="00A0277D" w:rsidP="003D5F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N’ajoutez aucune référence qui n’est pas citée dans le texte.</w:t>
      </w:r>
    </w:p>
    <w:p w14:paraId="48DE7205" w14:textId="4BA86B1B" w:rsidR="003D5F9B" w:rsidRPr="00B16BE8" w:rsidRDefault="009761E6" w:rsidP="003D5F9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Dans </w:t>
      </w:r>
      <w:r w:rsidR="00202856">
        <w:rPr>
          <w:rFonts w:ascii="Times New Roman" w:eastAsia="Times New Roman" w:hAnsi="Times New Roman" w:cs="Times New Roman"/>
          <w:lang w:eastAsia="fr-FR"/>
        </w:rPr>
        <w:t>le cas des références à plusieurs auteurs/autrices</w:t>
      </w:r>
      <w:r>
        <w:rPr>
          <w:rFonts w:ascii="Times New Roman" w:eastAsia="Times New Roman" w:hAnsi="Times New Roman" w:cs="Times New Roman"/>
          <w:lang w:eastAsia="fr-FR"/>
        </w:rPr>
        <w:t>, v</w:t>
      </w:r>
      <w:r w:rsidR="00B16BE8">
        <w:rPr>
          <w:rFonts w:ascii="Times New Roman" w:eastAsia="Times New Roman" w:hAnsi="Times New Roman" w:cs="Times New Roman"/>
          <w:lang w:eastAsia="fr-FR"/>
        </w:rPr>
        <w:t xml:space="preserve">ous pouvez intégralement citer jusqu’à cinq </w:t>
      </w:r>
      <w:r w:rsidR="00202856">
        <w:rPr>
          <w:rFonts w:ascii="Times New Roman" w:eastAsia="Times New Roman" w:hAnsi="Times New Roman" w:cs="Times New Roman"/>
          <w:lang w:eastAsia="fr-FR"/>
        </w:rPr>
        <w:t>noms</w:t>
      </w:r>
      <w:r w:rsidR="00B16BE8">
        <w:rPr>
          <w:rFonts w:ascii="Times New Roman" w:eastAsia="Times New Roman" w:hAnsi="Times New Roman" w:cs="Times New Roman"/>
          <w:lang w:eastAsia="fr-FR"/>
        </w:rPr>
        <w:t xml:space="preserve"> (bien vouloir utiliser la conjonction de coordination « et » pour le dernier). </w:t>
      </w:r>
      <w:r w:rsidR="00B16BE8" w:rsidRPr="00B16BE8">
        <w:rPr>
          <w:rFonts w:ascii="Times New Roman" w:eastAsia="Times New Roman" w:hAnsi="Times New Roman" w:cs="Times New Roman"/>
          <w:u w:val="single"/>
          <w:lang w:eastAsia="fr-FR"/>
        </w:rPr>
        <w:t>Au-delà de cinq auteurs, citez seulement le premier auteur et ajouter la mention « </w:t>
      </w:r>
      <w:r w:rsidR="00B16BE8" w:rsidRPr="00B16BE8">
        <w:rPr>
          <w:rFonts w:ascii="Times New Roman" w:eastAsia="Times New Roman" w:hAnsi="Times New Roman" w:cs="Times New Roman"/>
          <w:i/>
          <w:u w:val="single"/>
          <w:lang w:eastAsia="fr-FR"/>
        </w:rPr>
        <w:t>et al</w:t>
      </w:r>
      <w:r w:rsidR="00B16BE8" w:rsidRPr="00B16BE8">
        <w:rPr>
          <w:rFonts w:ascii="Times New Roman" w:eastAsia="Times New Roman" w:hAnsi="Times New Roman" w:cs="Times New Roman"/>
          <w:u w:val="single"/>
          <w:lang w:eastAsia="fr-FR"/>
        </w:rPr>
        <w:t>. » en italique</w:t>
      </w:r>
      <w:r w:rsidR="00B16BE8">
        <w:rPr>
          <w:rFonts w:ascii="Times New Roman" w:eastAsia="Times New Roman" w:hAnsi="Times New Roman" w:cs="Times New Roman"/>
          <w:lang w:eastAsia="fr-FR"/>
        </w:rPr>
        <w:t>.</w:t>
      </w:r>
    </w:p>
    <w:p w14:paraId="18C910FF" w14:textId="77777777" w:rsidR="003D5F9B" w:rsidRPr="003D5F9B" w:rsidRDefault="00DF3349" w:rsidP="003D5F9B">
      <w:pPr>
        <w:pStyle w:val="Pardeliste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3D5F9B">
        <w:rPr>
          <w:rFonts w:ascii="Times New Roman" w:eastAsia="Times New Roman" w:hAnsi="Times New Roman" w:cs="Times New Roman"/>
          <w:lang w:eastAsia="fr-FR"/>
        </w:rPr>
        <w:t>Citer un ouvrage</w:t>
      </w:r>
      <w:r w:rsidR="00C91F7A" w:rsidRPr="003D5F9B">
        <w:rPr>
          <w:rFonts w:ascii="Times New Roman" w:eastAsia="Times New Roman" w:hAnsi="Times New Roman" w:cs="Times New Roman"/>
          <w:lang w:eastAsia="fr-FR"/>
        </w:rPr>
        <w:t> </w:t>
      </w:r>
    </w:p>
    <w:p w14:paraId="749DBEAE" w14:textId="51A7F6B7" w:rsidR="00DF3349" w:rsidRPr="003D5F9B" w:rsidRDefault="00DF3349" w:rsidP="005325AE">
      <w:pPr>
        <w:spacing w:before="100" w:beforeAutospacing="1" w:after="100" w:afterAutospacing="1"/>
        <w:jc w:val="both"/>
        <w:rPr>
          <w:rFonts w:ascii="Times New Roman" w:hAnsi="Times New Roman"/>
        </w:rPr>
      </w:pPr>
      <w:proofErr w:type="spellStart"/>
      <w:r w:rsidRPr="00B84A9E">
        <w:rPr>
          <w:rFonts w:ascii="Times New Roman" w:hAnsi="Times New Roman"/>
          <w:lang w:val="en-US"/>
        </w:rPr>
        <w:t>Kerbrat-Orecchioni</w:t>
      </w:r>
      <w:proofErr w:type="spellEnd"/>
      <w:r w:rsidR="00C450B2" w:rsidRPr="00B84A9E">
        <w:rPr>
          <w:rFonts w:ascii="Times New Roman" w:hAnsi="Times New Roman"/>
          <w:lang w:val="en-US"/>
        </w:rPr>
        <w:t>,</w:t>
      </w:r>
      <w:r w:rsidRPr="00B84A9E">
        <w:rPr>
          <w:rFonts w:ascii="Times New Roman" w:hAnsi="Times New Roman"/>
          <w:lang w:val="en-US"/>
        </w:rPr>
        <w:t xml:space="preserve"> C</w:t>
      </w:r>
      <w:r w:rsidR="00D26B8E" w:rsidRPr="00B84A9E">
        <w:rPr>
          <w:rFonts w:ascii="Times New Roman" w:hAnsi="Times New Roman"/>
          <w:lang w:val="en-US"/>
        </w:rPr>
        <w:t>atherine</w:t>
      </w:r>
      <w:r w:rsidR="00C2070E">
        <w:rPr>
          <w:rFonts w:ascii="Times New Roman" w:hAnsi="Times New Roman"/>
          <w:lang w:val="en-US"/>
        </w:rPr>
        <w:t>. 1996</w:t>
      </w:r>
      <w:r w:rsidRPr="00B84A9E">
        <w:rPr>
          <w:rFonts w:ascii="Times New Roman" w:hAnsi="Times New Roman"/>
          <w:lang w:val="en-US"/>
        </w:rPr>
        <w:t xml:space="preserve">. </w:t>
      </w:r>
      <w:r w:rsidRPr="00B84A9E">
        <w:rPr>
          <w:rFonts w:ascii="Times New Roman" w:hAnsi="Times New Roman"/>
          <w:i/>
          <w:lang w:val="en-US"/>
        </w:rPr>
        <w:t>La Conversation</w:t>
      </w:r>
      <w:r w:rsidR="00D26B8E" w:rsidRPr="00B84A9E">
        <w:rPr>
          <w:rFonts w:ascii="Times New Roman" w:hAnsi="Times New Roman"/>
          <w:lang w:val="en-US"/>
        </w:rPr>
        <w:t xml:space="preserve">. </w:t>
      </w:r>
      <w:r w:rsidR="00D26B8E">
        <w:rPr>
          <w:rFonts w:ascii="Times New Roman" w:hAnsi="Times New Roman"/>
        </w:rPr>
        <w:t>Paris</w:t>
      </w:r>
      <w:r w:rsidR="00A0277D">
        <w:rPr>
          <w:rFonts w:ascii="Times New Roman" w:hAnsi="Times New Roman"/>
        </w:rPr>
        <w:t xml:space="preserve"> </w:t>
      </w:r>
      <w:r w:rsidRPr="003D5F9B">
        <w:rPr>
          <w:rFonts w:ascii="Times New Roman" w:hAnsi="Times New Roman"/>
        </w:rPr>
        <w:t>: Seuil.</w:t>
      </w:r>
    </w:p>
    <w:p w14:paraId="62A91451" w14:textId="77777777" w:rsidR="00C450B2" w:rsidRPr="003D5F9B" w:rsidRDefault="00C450B2" w:rsidP="003D5F9B">
      <w:pPr>
        <w:pStyle w:val="Pardeliste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3D5F9B">
        <w:rPr>
          <w:rFonts w:ascii="Times New Roman" w:hAnsi="Times New Roman"/>
        </w:rPr>
        <w:t>Citer un ouvrage collectif</w:t>
      </w:r>
    </w:p>
    <w:p w14:paraId="0B7D520D" w14:textId="33B09CAE" w:rsidR="00C450B2" w:rsidRDefault="00C450B2" w:rsidP="00073D1B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Rolland-</w:t>
      </w:r>
      <w:proofErr w:type="spellStart"/>
      <w:r>
        <w:rPr>
          <w:rFonts w:ascii="Times New Roman" w:hAnsi="Times New Roman"/>
        </w:rPr>
        <w:t>Lozachmeur</w:t>
      </w:r>
      <w:proofErr w:type="spellEnd"/>
      <w:r>
        <w:rPr>
          <w:rFonts w:ascii="Times New Roman" w:hAnsi="Times New Roman"/>
        </w:rPr>
        <w:t>, G</w:t>
      </w:r>
      <w:r w:rsidR="00D26B8E">
        <w:rPr>
          <w:rFonts w:ascii="Times New Roman" w:hAnsi="Times New Roman"/>
        </w:rPr>
        <w:t>hislaine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dir</w:t>
      </w:r>
      <w:proofErr w:type="spellEnd"/>
      <w:r>
        <w:rPr>
          <w:rFonts w:ascii="Times New Roman" w:hAnsi="Times New Roman"/>
        </w:rPr>
        <w:t>.)</w:t>
      </w:r>
      <w:r w:rsidR="00C2070E">
        <w:rPr>
          <w:rFonts w:ascii="Times New Roman" w:hAnsi="Times New Roman"/>
        </w:rPr>
        <w:t>. 2016</w:t>
      </w:r>
      <w:r w:rsidR="0018620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Les Mots en guerre. Les discours polémiques : aspects sémantiques, stylistiques, énonciatifs et argumentatifs</w:t>
      </w:r>
      <w:r w:rsidR="00D26B8E">
        <w:rPr>
          <w:rFonts w:ascii="Times New Roman" w:hAnsi="Times New Roman"/>
        </w:rPr>
        <w:t>. Rennes</w:t>
      </w:r>
      <w:r w:rsidR="00A027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 PUR.</w:t>
      </w:r>
    </w:p>
    <w:p w14:paraId="61C18267" w14:textId="77777777" w:rsidR="00DF3349" w:rsidRPr="00DF3349" w:rsidRDefault="00DF3349" w:rsidP="00DF3349">
      <w:pPr>
        <w:pStyle w:val="Pardeliste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DF3349">
        <w:rPr>
          <w:rFonts w:ascii="Times New Roman" w:hAnsi="Times New Roman"/>
        </w:rPr>
        <w:t>Citer un ouvrage traduit</w:t>
      </w:r>
    </w:p>
    <w:p w14:paraId="57B4A6C6" w14:textId="19777CA8" w:rsidR="002A0B52" w:rsidRDefault="002A0B52" w:rsidP="00073D1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Gumperz</w:t>
      </w:r>
      <w:proofErr w:type="spellEnd"/>
      <w:r w:rsidR="00C450B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J</w:t>
      </w:r>
      <w:r w:rsidR="00D26B8E">
        <w:rPr>
          <w:rFonts w:ascii="Times New Roman" w:hAnsi="Times New Roman"/>
        </w:rPr>
        <w:t>ohn</w:t>
      </w:r>
      <w:r w:rsidR="00C2070E">
        <w:rPr>
          <w:rFonts w:ascii="Times New Roman" w:hAnsi="Times New Roman"/>
        </w:rPr>
        <w:t>. 1989</w:t>
      </w:r>
      <w:r>
        <w:rPr>
          <w:rFonts w:ascii="Times New Roman" w:hAnsi="Times New Roman"/>
        </w:rPr>
        <w:t>.</w:t>
      </w:r>
      <w:r w:rsidRPr="00BD6064">
        <w:rPr>
          <w:rFonts w:ascii="Times New Roman" w:hAnsi="Times New Roman"/>
        </w:rPr>
        <w:t xml:space="preserve"> </w:t>
      </w:r>
      <w:r w:rsidRPr="00BD6064">
        <w:rPr>
          <w:rFonts w:ascii="Times New Roman" w:hAnsi="Times New Roman"/>
          <w:i/>
        </w:rPr>
        <w:t>Engager la conversation. Introduction à la sociolinguistique interactionnelle</w:t>
      </w:r>
      <w:r>
        <w:rPr>
          <w:rFonts w:ascii="Times New Roman" w:hAnsi="Times New Roman"/>
        </w:rPr>
        <w:t xml:space="preserve"> (M. Dartevelle, M. Gilbert et I. Joseph, trad.).</w:t>
      </w:r>
      <w:r w:rsidR="00D26B8E">
        <w:rPr>
          <w:rFonts w:ascii="Times New Roman" w:hAnsi="Times New Roman"/>
        </w:rPr>
        <w:t xml:space="preserve"> Paris</w:t>
      </w:r>
      <w:r w:rsidR="00A027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r w:rsidRPr="00BD6064">
        <w:rPr>
          <w:rFonts w:ascii="Times New Roman" w:hAnsi="Times New Roman"/>
        </w:rPr>
        <w:t xml:space="preserve"> Minuit.</w:t>
      </w:r>
    </w:p>
    <w:p w14:paraId="486ECF59" w14:textId="70BF9284" w:rsidR="002A0B52" w:rsidRPr="00D3470D" w:rsidRDefault="002A0B52" w:rsidP="00D3470D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Citer un article de périodique</w:t>
      </w:r>
      <w:r w:rsidR="00D3470D">
        <w:rPr>
          <w:rFonts w:ascii="Times New Roman" w:eastAsia="Times New Roman" w:hAnsi="Times New Roman" w:cs="Times New Roman"/>
          <w:lang w:eastAsia="fr-FR"/>
        </w:rPr>
        <w:t>.</w:t>
      </w:r>
      <w:r w:rsidR="00D3470D" w:rsidRPr="00D3470D">
        <w:rPr>
          <w:rFonts w:ascii="Times New Roman" w:eastAsia="Times New Roman" w:hAnsi="Times New Roman" w:cs="Times New Roman"/>
          <w:i/>
          <w:iCs/>
          <w:lang w:eastAsia="fr-FR"/>
        </w:rPr>
        <w:t xml:space="preserve"> Nota bene </w:t>
      </w:r>
      <w:r w:rsidR="00D3470D" w:rsidRPr="00D3470D">
        <w:rPr>
          <w:rFonts w:ascii="Times New Roman" w:eastAsia="Times New Roman" w:hAnsi="Times New Roman" w:cs="Times New Roman"/>
          <w:lang w:eastAsia="fr-FR"/>
        </w:rPr>
        <w:t xml:space="preserve">: pas de guillemets, titre en italique, ne pas oublier les numéros de </w:t>
      </w:r>
      <w:proofErr w:type="gramStart"/>
      <w:r w:rsidR="00D3470D" w:rsidRPr="00D3470D">
        <w:rPr>
          <w:rFonts w:ascii="Times New Roman" w:eastAsia="Times New Roman" w:hAnsi="Times New Roman" w:cs="Times New Roman"/>
          <w:lang w:eastAsia="fr-FR"/>
        </w:rPr>
        <w:t>page,  ajouter</w:t>
      </w:r>
      <w:proofErr w:type="gramEnd"/>
      <w:r w:rsidR="00D3470D" w:rsidRPr="00D3470D">
        <w:rPr>
          <w:rFonts w:ascii="Times New Roman" w:eastAsia="Times New Roman" w:hAnsi="Times New Roman" w:cs="Times New Roman"/>
          <w:lang w:eastAsia="fr-FR"/>
        </w:rPr>
        <w:t xml:space="preserve"> l’hyperlien s’il s’agit d’un article disponible en ligne (même s’il est aussi en version imprimée)</w:t>
      </w:r>
    </w:p>
    <w:p w14:paraId="36B2FD90" w14:textId="0AF957BC" w:rsidR="004E015A" w:rsidRDefault="004E015A" w:rsidP="00073D1B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 w:rsidRPr="004E015A">
        <w:rPr>
          <w:rFonts w:ascii="Times New Roman" w:eastAsia="Times New Roman" w:hAnsi="Times New Roman" w:cs="Times New Roman"/>
          <w:lang w:eastAsia="fr-FR"/>
        </w:rPr>
        <w:t>Koulayan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, Nicole. 2008</w:t>
      </w:r>
      <w:r w:rsidRPr="004E015A">
        <w:rPr>
          <w:rFonts w:ascii="Times New Roman" w:eastAsia="Times New Roman" w:hAnsi="Times New Roman" w:cs="Times New Roman"/>
          <w:lang w:eastAsia="fr-FR"/>
        </w:rPr>
        <w:t xml:space="preserve">. Mondialisation et dialogue des cultures : l’Ubuntu d’Afrique du Sud. </w:t>
      </w:r>
      <w:r w:rsidRPr="004E015A">
        <w:rPr>
          <w:rFonts w:ascii="Times New Roman" w:eastAsia="Times New Roman" w:hAnsi="Times New Roman" w:cs="Times New Roman"/>
          <w:i/>
          <w:iCs/>
          <w:lang w:eastAsia="fr-FR"/>
        </w:rPr>
        <w:t>Hermès</w:t>
      </w:r>
      <w:r w:rsidR="00840D08">
        <w:rPr>
          <w:rFonts w:ascii="Times New Roman" w:eastAsia="Times New Roman" w:hAnsi="Times New Roman" w:cs="Times New Roman"/>
          <w:i/>
          <w:iCs/>
          <w:lang w:eastAsia="fr-FR"/>
        </w:rPr>
        <w:t>.</w:t>
      </w:r>
      <w:r w:rsidR="006D0DA7">
        <w:rPr>
          <w:rFonts w:ascii="Times New Roman" w:eastAsia="Times New Roman" w:hAnsi="Times New Roman" w:cs="Times New Roman"/>
          <w:i/>
          <w:iCs/>
          <w:lang w:eastAsia="fr-FR"/>
        </w:rPr>
        <w:t xml:space="preserve"> </w:t>
      </w:r>
      <w:r w:rsidR="00840D08">
        <w:rPr>
          <w:rFonts w:ascii="Times New Roman" w:eastAsia="Times New Roman" w:hAnsi="Times New Roman" w:cs="Times New Roman"/>
          <w:i/>
          <w:iCs/>
          <w:lang w:eastAsia="fr-FR"/>
        </w:rPr>
        <w:t>La revue</w:t>
      </w:r>
      <w:r w:rsidRPr="004E015A">
        <w:rPr>
          <w:rFonts w:ascii="Times New Roman" w:eastAsia="Times New Roman" w:hAnsi="Times New Roman" w:cs="Times New Roman"/>
          <w:lang w:eastAsia="fr-FR"/>
        </w:rPr>
        <w:t xml:space="preserve"> 51</w:t>
      </w:r>
      <w:r>
        <w:rPr>
          <w:rFonts w:ascii="Times New Roman" w:eastAsia="Times New Roman" w:hAnsi="Times New Roman" w:cs="Times New Roman"/>
          <w:lang w:eastAsia="fr-FR"/>
        </w:rPr>
        <w:t>(</w:t>
      </w:r>
      <w:r w:rsidRPr="004E015A">
        <w:rPr>
          <w:rFonts w:ascii="Times New Roman" w:eastAsia="Times New Roman" w:hAnsi="Times New Roman" w:cs="Times New Roman"/>
          <w:lang w:eastAsia="fr-FR"/>
        </w:rPr>
        <w:t>2</w:t>
      </w:r>
      <w:r>
        <w:rPr>
          <w:rFonts w:ascii="Times New Roman" w:eastAsia="Times New Roman" w:hAnsi="Times New Roman" w:cs="Times New Roman"/>
          <w:lang w:eastAsia="fr-FR"/>
        </w:rPr>
        <w:t>)</w:t>
      </w:r>
      <w:r w:rsidR="00E102CF">
        <w:rPr>
          <w:rFonts w:ascii="Times New Roman" w:eastAsia="Times New Roman" w:hAnsi="Times New Roman" w:cs="Times New Roman"/>
          <w:lang w:eastAsia="fr-FR"/>
        </w:rPr>
        <w:t xml:space="preserve">, </w:t>
      </w:r>
      <w:r w:rsidRPr="004E015A">
        <w:rPr>
          <w:rFonts w:ascii="Times New Roman" w:eastAsia="Times New Roman" w:hAnsi="Times New Roman" w:cs="Times New Roman"/>
          <w:lang w:eastAsia="fr-FR"/>
        </w:rPr>
        <w:t>183-187.</w:t>
      </w:r>
      <w:r w:rsidR="00840D08">
        <w:rPr>
          <w:rFonts w:ascii="Times New Roman" w:eastAsia="Times New Roman" w:hAnsi="Times New Roman" w:cs="Times New Roman"/>
          <w:lang w:eastAsia="fr-FR"/>
        </w:rPr>
        <w:br/>
      </w:r>
      <w:r w:rsidR="00840D08" w:rsidRPr="00840D08">
        <w:rPr>
          <w:rFonts w:ascii="Times New Roman" w:eastAsia="Times New Roman" w:hAnsi="Times New Roman" w:cs="Times New Roman"/>
          <w:lang w:eastAsia="fr-FR"/>
        </w:rPr>
        <w:t>https://revue-hermes-la-revue-2008-2-page-183.htm</w:t>
      </w:r>
    </w:p>
    <w:p w14:paraId="0BB6452C" w14:textId="77777777" w:rsidR="004E015A" w:rsidRPr="004E015A" w:rsidRDefault="004E015A" w:rsidP="00073D1B">
      <w:pPr>
        <w:rPr>
          <w:rFonts w:ascii="Times New Roman" w:eastAsia="Times New Roman" w:hAnsi="Times New Roman" w:cs="Times New Roman"/>
          <w:lang w:eastAsia="fr-FR"/>
        </w:rPr>
      </w:pPr>
    </w:p>
    <w:p w14:paraId="6A537CC1" w14:textId="2730215F" w:rsidR="00891ADB" w:rsidRPr="00891ADB" w:rsidRDefault="00891ADB" w:rsidP="00073D1B">
      <w:pPr>
        <w:rPr>
          <w:rFonts w:ascii="Times New Roman" w:eastAsia="Times New Roman" w:hAnsi="Times New Roman" w:cs="Times New Roman"/>
          <w:lang w:eastAsia="fr-FR"/>
        </w:rPr>
      </w:pPr>
      <w:proofErr w:type="spellStart"/>
      <w:r w:rsidRPr="00891ADB">
        <w:rPr>
          <w:rFonts w:ascii="Times New Roman" w:eastAsia="Times New Roman" w:hAnsi="Times New Roman" w:cs="Times New Roman"/>
          <w:lang w:eastAsia="fr-FR"/>
        </w:rPr>
        <w:t>Charmillot</w:t>
      </w:r>
      <w:proofErr w:type="spellEnd"/>
      <w:r w:rsidRPr="00891ADB">
        <w:rPr>
          <w:rFonts w:ascii="Times New Roman" w:eastAsia="Times New Roman" w:hAnsi="Times New Roman" w:cs="Times New Roman"/>
          <w:lang w:eastAsia="fr-FR"/>
        </w:rPr>
        <w:t>, M</w:t>
      </w:r>
      <w:r>
        <w:rPr>
          <w:rFonts w:ascii="Times New Roman" w:eastAsia="Times New Roman" w:hAnsi="Times New Roman" w:cs="Times New Roman"/>
          <w:lang w:eastAsia="fr-FR"/>
        </w:rPr>
        <w:t>aryvonne</w:t>
      </w:r>
      <w:r w:rsidRPr="00891ADB">
        <w:rPr>
          <w:rFonts w:ascii="Times New Roman" w:eastAsia="Times New Roman" w:hAnsi="Times New Roman" w:cs="Times New Roman"/>
          <w:lang w:eastAsia="fr-FR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Dayer</w:t>
      </w:r>
      <w:proofErr w:type="spellEnd"/>
      <w:r w:rsidR="00E102CF" w:rsidRPr="00E102CF">
        <w:rPr>
          <w:rFonts w:ascii="Times New Roman" w:eastAsia="Times New Roman" w:hAnsi="Times New Roman" w:cs="Times New Roman"/>
          <w:lang w:eastAsia="fr-FR"/>
        </w:rPr>
        <w:t xml:space="preserve"> </w:t>
      </w:r>
      <w:r w:rsidR="00E102CF" w:rsidRPr="00891ADB">
        <w:rPr>
          <w:rFonts w:ascii="Times New Roman" w:eastAsia="Times New Roman" w:hAnsi="Times New Roman" w:cs="Times New Roman"/>
          <w:lang w:eastAsia="fr-FR"/>
        </w:rPr>
        <w:t>C</w:t>
      </w:r>
      <w:r w:rsidR="00E102CF">
        <w:rPr>
          <w:rFonts w:ascii="Times New Roman" w:eastAsia="Times New Roman" w:hAnsi="Times New Roman" w:cs="Times New Roman"/>
          <w:lang w:eastAsia="fr-FR"/>
        </w:rPr>
        <w:t>aroline</w:t>
      </w:r>
      <w:r>
        <w:rPr>
          <w:rFonts w:ascii="Times New Roman" w:eastAsia="Times New Roman" w:hAnsi="Times New Roman" w:cs="Times New Roman"/>
          <w:lang w:eastAsia="fr-FR"/>
        </w:rPr>
        <w:t>. 2007</w:t>
      </w:r>
      <w:r w:rsidRPr="00891ADB">
        <w:rPr>
          <w:rFonts w:ascii="Times New Roman" w:eastAsia="Times New Roman" w:hAnsi="Times New Roman" w:cs="Times New Roman"/>
          <w:lang w:eastAsia="fr-FR"/>
        </w:rPr>
        <w:t xml:space="preserve">. Démarche compréhensive et méthodes qualitatives : clarifications épistémologiques. </w:t>
      </w:r>
      <w:r w:rsidRPr="00891ADB">
        <w:rPr>
          <w:rFonts w:ascii="Times New Roman" w:eastAsia="Times New Roman" w:hAnsi="Times New Roman" w:cs="Times New Roman"/>
          <w:i/>
          <w:iCs/>
          <w:lang w:eastAsia="fr-FR"/>
        </w:rPr>
        <w:t>Recherches qualitatives</w:t>
      </w:r>
      <w:r w:rsidR="00E102CF">
        <w:rPr>
          <w:rFonts w:ascii="Times New Roman" w:eastAsia="Times New Roman" w:hAnsi="Times New Roman" w:cs="Times New Roman"/>
          <w:lang w:eastAsia="fr-FR"/>
        </w:rPr>
        <w:t xml:space="preserve">, 3, </w:t>
      </w:r>
      <w:r w:rsidRPr="00891ADB">
        <w:rPr>
          <w:rFonts w:ascii="Times New Roman" w:eastAsia="Times New Roman" w:hAnsi="Times New Roman" w:cs="Times New Roman"/>
          <w:lang w:eastAsia="fr-FR"/>
        </w:rPr>
        <w:t>126-139.</w:t>
      </w:r>
      <w:r w:rsidR="00840D08">
        <w:rPr>
          <w:rFonts w:ascii="Times New Roman" w:eastAsia="Times New Roman" w:hAnsi="Times New Roman" w:cs="Times New Roman"/>
          <w:lang w:eastAsia="fr-FR"/>
        </w:rPr>
        <w:br/>
      </w:r>
      <w:r w:rsidR="00840D08" w:rsidRPr="00840D08">
        <w:rPr>
          <w:rFonts w:ascii="Times New Roman" w:eastAsia="Times New Roman" w:hAnsi="Times New Roman" w:cs="Times New Roman"/>
          <w:lang w:eastAsia="fr-FR"/>
        </w:rPr>
        <w:t>http://www.recherche-qualitative.qc.ca/documents/files/revue/hors_serie/hors_serie_v3/Charmillot_et_Dayer-FINAL2.pdf</w:t>
      </w:r>
    </w:p>
    <w:p w14:paraId="46AFF667" w14:textId="77777777" w:rsidR="00891ADB" w:rsidRDefault="00891ADB" w:rsidP="001A5F06">
      <w:pPr>
        <w:rPr>
          <w:rFonts w:ascii="Times New Roman" w:eastAsia="Times New Roman" w:hAnsi="Times New Roman" w:cs="Times New Roman"/>
          <w:bCs/>
          <w:lang w:eastAsia="fr-FR"/>
        </w:rPr>
      </w:pPr>
    </w:p>
    <w:p w14:paraId="7637578C" w14:textId="4745B409" w:rsidR="00F2716C" w:rsidRDefault="001A5F06" w:rsidP="001A5F06">
      <w:pPr>
        <w:rPr>
          <w:rFonts w:ascii="Times New Roman" w:eastAsia="Times New Roman" w:hAnsi="Times New Roman" w:cs="Times New Roman"/>
          <w:lang w:eastAsia="fr-FR"/>
        </w:rPr>
      </w:pPr>
      <w:r w:rsidRPr="001A5F06">
        <w:rPr>
          <w:rFonts w:ascii="Times New Roman" w:eastAsia="Times New Roman" w:hAnsi="Times New Roman" w:cs="Times New Roman"/>
          <w:bCs/>
          <w:lang w:eastAsia="fr-FR"/>
        </w:rPr>
        <w:t xml:space="preserve">Piron, </w:t>
      </w:r>
      <w:r>
        <w:rPr>
          <w:rFonts w:ascii="Times New Roman" w:eastAsia="Times New Roman" w:hAnsi="Times New Roman" w:cs="Times New Roman"/>
          <w:bCs/>
          <w:lang w:eastAsia="fr-FR"/>
        </w:rPr>
        <w:t xml:space="preserve">Florence, </w:t>
      </w:r>
      <w:r w:rsidRPr="001A5F06">
        <w:rPr>
          <w:rFonts w:ascii="Times New Roman" w:eastAsia="Times New Roman" w:hAnsi="Times New Roman" w:cs="Times New Roman"/>
          <w:bCs/>
          <w:lang w:eastAsia="fr-FR"/>
        </w:rPr>
        <w:t xml:space="preserve">Diouf, </w:t>
      </w:r>
      <w:r w:rsidR="00E102CF" w:rsidRPr="001A5F06">
        <w:rPr>
          <w:rFonts w:ascii="Times New Roman" w:eastAsia="Times New Roman" w:hAnsi="Times New Roman" w:cs="Times New Roman"/>
          <w:bCs/>
          <w:lang w:eastAsia="fr-FR"/>
        </w:rPr>
        <w:t>Antonin Benoît</w:t>
      </w:r>
      <w:r w:rsidR="00E102CF">
        <w:rPr>
          <w:rFonts w:ascii="Times New Roman" w:eastAsia="Times New Roman" w:hAnsi="Times New Roman" w:cs="Times New Roman"/>
          <w:bCs/>
          <w:lang w:eastAsia="fr-FR"/>
        </w:rPr>
        <w:t>,</w:t>
      </w:r>
      <w:r w:rsidR="00E102CF" w:rsidRPr="001A5F06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1A5F06">
        <w:rPr>
          <w:rFonts w:ascii="Times New Roman" w:eastAsia="Times New Roman" w:hAnsi="Times New Roman" w:cs="Times New Roman"/>
          <w:bCs/>
          <w:lang w:eastAsia="fr-FR"/>
        </w:rPr>
        <w:t>Dibounje</w:t>
      </w:r>
      <w:proofErr w:type="spellEnd"/>
      <w:r w:rsidRPr="001A5F06">
        <w:rPr>
          <w:rFonts w:ascii="Times New Roman" w:eastAsia="Times New Roman" w:hAnsi="Times New Roman" w:cs="Times New Roman"/>
          <w:bCs/>
          <w:lang w:eastAsia="fr-FR"/>
        </w:rPr>
        <w:t> </w:t>
      </w:r>
      <w:proofErr w:type="spellStart"/>
      <w:r w:rsidRPr="001A5F06">
        <w:rPr>
          <w:rFonts w:ascii="Times New Roman" w:eastAsia="Times New Roman" w:hAnsi="Times New Roman" w:cs="Times New Roman"/>
          <w:bCs/>
          <w:lang w:eastAsia="fr-FR"/>
        </w:rPr>
        <w:t>Madiba</w:t>
      </w:r>
      <w:proofErr w:type="spellEnd"/>
      <w:r w:rsidRPr="001A5F06">
        <w:rPr>
          <w:rFonts w:ascii="Times New Roman" w:eastAsia="Times New Roman" w:hAnsi="Times New Roman" w:cs="Times New Roman"/>
          <w:bCs/>
          <w:lang w:eastAsia="fr-FR"/>
        </w:rPr>
        <w:t xml:space="preserve">, </w:t>
      </w:r>
      <w:r w:rsidR="00E102CF">
        <w:rPr>
          <w:rFonts w:ascii="Times New Roman" w:eastAsia="Times New Roman" w:hAnsi="Times New Roman" w:cs="Times New Roman"/>
          <w:bCs/>
          <w:lang w:eastAsia="fr-FR"/>
        </w:rPr>
        <w:t xml:space="preserve">Marie Sophie, </w:t>
      </w:r>
      <w:proofErr w:type="spellStart"/>
      <w:r w:rsidRPr="001A5F06">
        <w:rPr>
          <w:rFonts w:ascii="Times New Roman" w:eastAsia="Times New Roman" w:hAnsi="Times New Roman" w:cs="Times New Roman"/>
          <w:bCs/>
          <w:lang w:eastAsia="fr-FR"/>
        </w:rPr>
        <w:t>Mboa</w:t>
      </w:r>
      <w:proofErr w:type="spellEnd"/>
      <w:r w:rsidRPr="001A5F06">
        <w:rPr>
          <w:rFonts w:ascii="Times New Roman" w:eastAsia="Times New Roman" w:hAnsi="Times New Roman" w:cs="Times New Roman"/>
          <w:bCs/>
          <w:lang w:eastAsia="fr-FR"/>
        </w:rPr>
        <w:t> </w:t>
      </w:r>
      <w:proofErr w:type="spellStart"/>
      <w:r w:rsidRPr="001A5F06">
        <w:rPr>
          <w:rFonts w:ascii="Times New Roman" w:eastAsia="Times New Roman" w:hAnsi="Times New Roman" w:cs="Times New Roman"/>
          <w:bCs/>
          <w:lang w:eastAsia="fr-FR"/>
        </w:rPr>
        <w:t>Nkoudou</w:t>
      </w:r>
      <w:proofErr w:type="spellEnd"/>
      <w:r w:rsidRPr="001A5F06">
        <w:rPr>
          <w:rFonts w:ascii="Times New Roman" w:eastAsia="Times New Roman" w:hAnsi="Times New Roman" w:cs="Times New Roman"/>
          <w:bCs/>
          <w:lang w:eastAsia="fr-FR"/>
        </w:rPr>
        <w:t xml:space="preserve">, </w:t>
      </w:r>
      <w:r w:rsidR="00E102CF">
        <w:rPr>
          <w:rFonts w:ascii="Times New Roman" w:eastAsia="Times New Roman" w:hAnsi="Times New Roman" w:cs="Times New Roman"/>
          <w:bCs/>
          <w:lang w:eastAsia="fr-FR"/>
        </w:rPr>
        <w:t xml:space="preserve">Thomas Hervé, </w:t>
      </w:r>
      <w:proofErr w:type="spellStart"/>
      <w:r w:rsidRPr="001A5F06">
        <w:rPr>
          <w:rFonts w:ascii="Times New Roman" w:eastAsia="Times New Roman" w:hAnsi="Times New Roman" w:cs="Times New Roman"/>
          <w:bCs/>
          <w:lang w:eastAsia="fr-FR"/>
        </w:rPr>
        <w:t>Ouangré</w:t>
      </w:r>
      <w:proofErr w:type="spellEnd"/>
      <w:r w:rsidRPr="001A5F06">
        <w:rPr>
          <w:rFonts w:ascii="Times New Roman" w:eastAsia="Times New Roman" w:hAnsi="Times New Roman" w:cs="Times New Roman"/>
          <w:bCs/>
          <w:lang w:eastAsia="fr-FR"/>
        </w:rPr>
        <w:t xml:space="preserve">, </w:t>
      </w:r>
      <w:r w:rsidR="00E102CF" w:rsidRPr="001A5F06">
        <w:rPr>
          <w:rFonts w:ascii="Times New Roman" w:eastAsia="Times New Roman" w:hAnsi="Times New Roman" w:cs="Times New Roman"/>
          <w:bCs/>
          <w:lang w:eastAsia="fr-FR"/>
        </w:rPr>
        <w:t xml:space="preserve">Zoé </w:t>
      </w:r>
      <w:r w:rsidR="00E102CF">
        <w:rPr>
          <w:rFonts w:ascii="Times New Roman" w:eastAsia="Times New Roman" w:hAnsi="Times New Roman" w:cs="Times New Roman"/>
          <w:bCs/>
          <w:lang w:eastAsia="fr-FR"/>
        </w:rPr>
        <w:t xml:space="preserve">Aubierge, </w:t>
      </w:r>
      <w:proofErr w:type="spellStart"/>
      <w:r w:rsidRPr="001A5F06">
        <w:rPr>
          <w:rFonts w:ascii="Times New Roman" w:eastAsia="Times New Roman" w:hAnsi="Times New Roman" w:cs="Times New Roman"/>
          <w:bCs/>
          <w:lang w:eastAsia="fr-FR"/>
        </w:rPr>
        <w:t>Tessy</w:t>
      </w:r>
      <w:proofErr w:type="spellEnd"/>
      <w:r w:rsidRPr="001A5F06">
        <w:rPr>
          <w:rFonts w:ascii="Times New Roman" w:eastAsia="Times New Roman" w:hAnsi="Times New Roman" w:cs="Times New Roman"/>
          <w:bCs/>
          <w:lang w:eastAsia="fr-FR"/>
        </w:rPr>
        <w:t xml:space="preserve">, </w:t>
      </w:r>
      <w:proofErr w:type="spellStart"/>
      <w:r w:rsidR="00E102CF" w:rsidRPr="001A5F06">
        <w:rPr>
          <w:rFonts w:ascii="Times New Roman" w:eastAsia="Times New Roman" w:hAnsi="Times New Roman" w:cs="Times New Roman"/>
          <w:bCs/>
          <w:lang w:eastAsia="fr-FR"/>
        </w:rPr>
        <w:t>Djossè</w:t>
      </w:r>
      <w:proofErr w:type="spellEnd"/>
      <w:r w:rsidR="00E102CF" w:rsidRPr="001A5F06">
        <w:rPr>
          <w:rFonts w:ascii="Times New Roman" w:eastAsia="Times New Roman" w:hAnsi="Times New Roman" w:cs="Times New Roman"/>
          <w:bCs/>
          <w:lang w:eastAsia="fr-FR"/>
        </w:rPr>
        <w:t> Roméo</w:t>
      </w:r>
      <w:r w:rsidR="00E102CF">
        <w:rPr>
          <w:rFonts w:ascii="Times New Roman" w:eastAsia="Times New Roman" w:hAnsi="Times New Roman" w:cs="Times New Roman"/>
          <w:bCs/>
          <w:lang w:eastAsia="fr-FR"/>
        </w:rPr>
        <w:t>,</w:t>
      </w:r>
      <w:r w:rsidR="00E102CF" w:rsidRPr="001A5F06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Pr="001A5F06">
        <w:rPr>
          <w:rFonts w:ascii="Times New Roman" w:eastAsia="Times New Roman" w:hAnsi="Times New Roman" w:cs="Times New Roman"/>
          <w:bCs/>
          <w:lang w:eastAsia="fr-FR"/>
        </w:rPr>
        <w:t>Achaffert</w:t>
      </w:r>
      <w:proofErr w:type="spellEnd"/>
      <w:r w:rsidRPr="001A5F06">
        <w:rPr>
          <w:rFonts w:ascii="Times New Roman" w:eastAsia="Times New Roman" w:hAnsi="Times New Roman" w:cs="Times New Roman"/>
          <w:bCs/>
          <w:lang w:eastAsia="fr-FR"/>
        </w:rPr>
        <w:t xml:space="preserve">, </w:t>
      </w:r>
      <w:proofErr w:type="spellStart"/>
      <w:r w:rsidR="00E102CF" w:rsidRPr="001A5F06">
        <w:rPr>
          <w:rFonts w:ascii="Times New Roman" w:eastAsia="Times New Roman" w:hAnsi="Times New Roman" w:cs="Times New Roman"/>
          <w:bCs/>
          <w:lang w:eastAsia="fr-FR"/>
        </w:rPr>
        <w:t>Hamissou</w:t>
      </w:r>
      <w:proofErr w:type="spellEnd"/>
      <w:r w:rsidR="00E102CF" w:rsidRPr="001A5F06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="00E102CF">
        <w:rPr>
          <w:rFonts w:ascii="Times New Roman" w:eastAsia="Times New Roman" w:hAnsi="Times New Roman" w:cs="Times New Roman"/>
          <w:bCs/>
          <w:lang w:eastAsia="fr-FR"/>
        </w:rPr>
        <w:t>Rhissa</w:t>
      </w:r>
      <w:proofErr w:type="spellEnd"/>
      <w:r w:rsidR="00E102CF">
        <w:rPr>
          <w:rFonts w:ascii="Times New Roman" w:eastAsia="Times New Roman" w:hAnsi="Times New Roman" w:cs="Times New Roman"/>
          <w:bCs/>
          <w:lang w:eastAsia="fr-FR"/>
        </w:rPr>
        <w:t>,</w:t>
      </w:r>
      <w:r w:rsidR="00E102CF" w:rsidRPr="001A5F06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Pr="001A5F06">
        <w:rPr>
          <w:rFonts w:ascii="Times New Roman" w:eastAsia="Times New Roman" w:hAnsi="Times New Roman" w:cs="Times New Roman"/>
          <w:bCs/>
          <w:lang w:eastAsia="fr-FR"/>
        </w:rPr>
        <w:t>Pierre</w:t>
      </w:r>
      <w:r w:rsidR="00E102CF">
        <w:rPr>
          <w:rFonts w:ascii="Times New Roman" w:eastAsia="Times New Roman" w:hAnsi="Times New Roman" w:cs="Times New Roman"/>
          <w:bCs/>
          <w:lang w:eastAsia="fr-FR"/>
        </w:rPr>
        <w:t xml:space="preserve">, </w:t>
      </w:r>
      <w:r w:rsidR="00E102CF" w:rsidRPr="001A5F06">
        <w:rPr>
          <w:rFonts w:ascii="Times New Roman" w:eastAsia="Times New Roman" w:hAnsi="Times New Roman" w:cs="Times New Roman"/>
          <w:bCs/>
          <w:lang w:eastAsia="fr-FR"/>
        </w:rPr>
        <w:t>Anderson</w:t>
      </w:r>
      <w:r w:rsidRPr="001A5F06">
        <w:rPr>
          <w:rFonts w:ascii="Times New Roman" w:eastAsia="Times New Roman" w:hAnsi="Times New Roman" w:cs="Times New Roman"/>
          <w:bCs/>
          <w:lang w:eastAsia="fr-FR"/>
        </w:rPr>
        <w:t xml:space="preserve"> et Lir</w:t>
      </w:r>
      <w:r w:rsidR="00E102CF">
        <w:rPr>
          <w:rFonts w:ascii="Times New Roman" w:eastAsia="Times New Roman" w:hAnsi="Times New Roman" w:cs="Times New Roman"/>
          <w:bCs/>
          <w:lang w:eastAsia="fr-FR"/>
        </w:rPr>
        <w:t>é,</w:t>
      </w:r>
      <w:r w:rsidR="00E102CF" w:rsidRPr="00E102CF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proofErr w:type="spellStart"/>
      <w:r w:rsidR="00E102CF" w:rsidRPr="001A5F06">
        <w:rPr>
          <w:rFonts w:ascii="Times New Roman" w:eastAsia="Times New Roman" w:hAnsi="Times New Roman" w:cs="Times New Roman"/>
          <w:bCs/>
          <w:lang w:eastAsia="fr-FR"/>
        </w:rPr>
        <w:t>Zakari</w:t>
      </w:r>
      <w:proofErr w:type="spellEnd"/>
      <w:r w:rsidR="00F2716C">
        <w:rPr>
          <w:rFonts w:ascii="Times New Roman" w:eastAsia="Times New Roman" w:hAnsi="Times New Roman" w:cs="Times New Roman"/>
          <w:lang w:eastAsia="fr-FR"/>
        </w:rPr>
        <w:t>. 2017.</w:t>
      </w:r>
      <w:r w:rsidR="00C2153B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1A5F06">
        <w:rPr>
          <w:rFonts w:ascii="Times New Roman" w:eastAsia="Times New Roman" w:hAnsi="Times New Roman" w:cs="Times New Roman"/>
          <w:lang w:eastAsia="fr-FR"/>
        </w:rPr>
        <w:t>Le libre accès vu d’Af</w:t>
      </w:r>
      <w:r w:rsidR="00C2153B">
        <w:rPr>
          <w:rFonts w:ascii="Times New Roman" w:eastAsia="Times New Roman" w:hAnsi="Times New Roman" w:cs="Times New Roman"/>
          <w:lang w:eastAsia="fr-FR"/>
        </w:rPr>
        <w:t>rique francophone subsaharienne.</w:t>
      </w:r>
      <w:r w:rsidRPr="001A5F06">
        <w:rPr>
          <w:rFonts w:ascii="Times New Roman" w:eastAsia="Times New Roman" w:hAnsi="Times New Roman" w:cs="Times New Roman"/>
          <w:lang w:eastAsia="fr-FR"/>
        </w:rPr>
        <w:t> </w:t>
      </w:r>
      <w:r w:rsidRPr="001A5F06">
        <w:rPr>
          <w:rFonts w:ascii="Times New Roman" w:eastAsia="Times New Roman" w:hAnsi="Times New Roman" w:cs="Times New Roman"/>
          <w:i/>
          <w:iCs/>
          <w:lang w:eastAsia="fr-FR"/>
        </w:rPr>
        <w:t>Revue française des sciences de l’information et de la communication</w:t>
      </w:r>
      <w:r w:rsidRPr="001A5F06">
        <w:rPr>
          <w:rFonts w:ascii="Times New Roman" w:eastAsia="Times New Roman" w:hAnsi="Times New Roman" w:cs="Times New Roman"/>
          <w:lang w:eastAsia="fr-FR"/>
        </w:rPr>
        <w:t xml:space="preserve"> [En ligne], 11</w:t>
      </w:r>
      <w:r w:rsidR="00F2716C">
        <w:rPr>
          <w:rFonts w:ascii="Times New Roman" w:eastAsia="Times New Roman" w:hAnsi="Times New Roman" w:cs="Times New Roman"/>
          <w:lang w:eastAsia="fr-FR"/>
        </w:rPr>
        <w:t>.</w:t>
      </w:r>
    </w:p>
    <w:p w14:paraId="08014D82" w14:textId="1FC28005" w:rsidR="00F2716C" w:rsidRPr="00840D08" w:rsidRDefault="00A06BD7" w:rsidP="00840D08">
      <w:pPr>
        <w:rPr>
          <w:rFonts w:ascii="Times New Roman" w:eastAsia="Times New Roman" w:hAnsi="Times New Roman" w:cs="Times New Roman"/>
          <w:lang w:eastAsia="fr-FR"/>
        </w:rPr>
      </w:pPr>
      <w:hyperlink r:id="rId8" w:history="1">
        <w:r w:rsidR="00F2716C" w:rsidRPr="009D7BBA">
          <w:rPr>
            <w:rStyle w:val="Lienhypertexte"/>
            <w:rFonts w:ascii="Times New Roman" w:eastAsia="Times New Roman" w:hAnsi="Times New Roman" w:cs="Times New Roman"/>
            <w:lang w:eastAsia="fr-FR"/>
          </w:rPr>
          <w:t>http://journals.openedition.org/rfsic/3292</w:t>
        </w:r>
      </w:hyperlink>
      <w:r w:rsidR="00F2716C">
        <w:rPr>
          <w:rFonts w:ascii="Times New Roman" w:eastAsia="Times New Roman" w:hAnsi="Times New Roman" w:cs="Times New Roman"/>
          <w:lang w:eastAsia="fr-FR"/>
        </w:rPr>
        <w:br/>
      </w:r>
      <w:r w:rsidR="001A5F06" w:rsidRPr="001A5F06">
        <w:rPr>
          <w:rFonts w:ascii="Times New Roman" w:eastAsia="Times New Roman" w:hAnsi="Times New Roman" w:cs="Times New Roman"/>
          <w:lang w:eastAsia="fr-FR"/>
        </w:rPr>
        <w:t xml:space="preserve">DOI : </w:t>
      </w:r>
      <w:hyperlink r:id="rId9" w:history="1">
        <w:r w:rsidR="00927B84" w:rsidRPr="009D7BBA">
          <w:rPr>
            <w:rStyle w:val="Lienhypertexte"/>
            <w:rFonts w:ascii="Times New Roman" w:eastAsia="Times New Roman" w:hAnsi="Times New Roman" w:cs="Times New Roman"/>
            <w:lang w:eastAsia="fr-FR"/>
          </w:rPr>
          <w:t>https://doi.org/10.4000/rfsic.3292</w:t>
        </w:r>
      </w:hyperlink>
    </w:p>
    <w:p w14:paraId="5A91CA7C" w14:textId="77777777" w:rsidR="00C450B2" w:rsidRPr="003D5F9B" w:rsidRDefault="00C450B2" w:rsidP="00B6716B">
      <w:pPr>
        <w:pStyle w:val="Pardeliste"/>
        <w:numPr>
          <w:ilvl w:val="0"/>
          <w:numId w:val="6"/>
        </w:numPr>
        <w:spacing w:before="100" w:beforeAutospacing="1" w:after="100" w:afterAutospacing="1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D5F9B">
        <w:rPr>
          <w:rFonts w:ascii="Times New Roman" w:hAnsi="Times New Roman"/>
        </w:rPr>
        <w:t>Citer un chapitre</w:t>
      </w:r>
      <w:r w:rsidR="003B3DFF">
        <w:rPr>
          <w:rFonts w:ascii="Times New Roman" w:hAnsi="Times New Roman"/>
        </w:rPr>
        <w:t>/texte</w:t>
      </w:r>
      <w:r w:rsidRPr="003D5F9B">
        <w:rPr>
          <w:rFonts w:ascii="Times New Roman" w:hAnsi="Times New Roman"/>
        </w:rPr>
        <w:t xml:space="preserve"> </w:t>
      </w:r>
      <w:r w:rsidRPr="003D5F9B">
        <w:rPr>
          <w:rFonts w:ascii="Times New Roman" w:hAnsi="Times New Roman" w:cs="Times New Roman"/>
        </w:rPr>
        <w:t>d’ouvrage</w:t>
      </w:r>
      <w:r w:rsidR="003D5F9B">
        <w:rPr>
          <w:rFonts w:ascii="Times New Roman" w:hAnsi="Times New Roman" w:cs="Times New Roman"/>
        </w:rPr>
        <w:t xml:space="preserve"> collectif</w:t>
      </w:r>
    </w:p>
    <w:p w14:paraId="39609A72" w14:textId="15664C6B" w:rsidR="00E102CF" w:rsidRDefault="00D26B8E" w:rsidP="00073D1B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Babena</w:t>
      </w:r>
      <w:proofErr w:type="spellEnd"/>
      <w:r>
        <w:rPr>
          <w:rFonts w:ascii="Times New Roman" w:hAnsi="Times New Roman"/>
        </w:rPr>
        <w:t>, Gilbert</w:t>
      </w:r>
      <w:r w:rsidR="00C450B2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>illy</w:t>
      </w:r>
      <w:r w:rsidR="00C2070E">
        <w:rPr>
          <w:rFonts w:ascii="Times New Roman" w:hAnsi="Times New Roman"/>
        </w:rPr>
        <w:t>. 2016</w:t>
      </w:r>
      <w:r w:rsidR="00C450B2">
        <w:rPr>
          <w:rFonts w:ascii="Times New Roman" w:hAnsi="Times New Roman"/>
        </w:rPr>
        <w:t xml:space="preserve">. Pensée corruptrice : guerre des places ou guerre des </w:t>
      </w:r>
      <w:proofErr w:type="gramStart"/>
      <w:r w:rsidR="00C450B2">
        <w:rPr>
          <w:rFonts w:ascii="Times New Roman" w:hAnsi="Times New Roman"/>
        </w:rPr>
        <w:t>voix ?.</w:t>
      </w:r>
      <w:proofErr w:type="gramEnd"/>
      <w:r w:rsidR="00C450B2">
        <w:rPr>
          <w:rFonts w:ascii="Times New Roman" w:hAnsi="Times New Roman"/>
        </w:rPr>
        <w:t xml:space="preserve"> Dans Rolland-</w:t>
      </w:r>
      <w:proofErr w:type="spellStart"/>
      <w:r w:rsidR="00C450B2">
        <w:rPr>
          <w:rFonts w:ascii="Times New Roman" w:hAnsi="Times New Roman"/>
        </w:rPr>
        <w:t>Lozachmeur</w:t>
      </w:r>
      <w:proofErr w:type="spellEnd"/>
      <w:r w:rsidR="00E102CF">
        <w:rPr>
          <w:rFonts w:ascii="Times New Roman" w:hAnsi="Times New Roman"/>
        </w:rPr>
        <w:t>, Ghislaine</w:t>
      </w:r>
      <w:r w:rsidR="00C450B2">
        <w:rPr>
          <w:rFonts w:ascii="Times New Roman" w:hAnsi="Times New Roman"/>
        </w:rPr>
        <w:t xml:space="preserve"> (</w:t>
      </w:r>
      <w:proofErr w:type="spellStart"/>
      <w:r w:rsidR="00C450B2">
        <w:rPr>
          <w:rFonts w:ascii="Times New Roman" w:hAnsi="Times New Roman"/>
        </w:rPr>
        <w:t>dir</w:t>
      </w:r>
      <w:proofErr w:type="spellEnd"/>
      <w:r w:rsidR="00C450B2">
        <w:rPr>
          <w:rFonts w:ascii="Times New Roman" w:hAnsi="Times New Roman"/>
        </w:rPr>
        <w:t xml:space="preserve">.), </w:t>
      </w:r>
      <w:r w:rsidR="00C450B2">
        <w:rPr>
          <w:rFonts w:ascii="Times New Roman" w:hAnsi="Times New Roman"/>
          <w:i/>
        </w:rPr>
        <w:t>Les Mots en guerre.</w:t>
      </w:r>
      <w:r w:rsidR="005039FA">
        <w:rPr>
          <w:rFonts w:ascii="Times New Roman" w:hAnsi="Times New Roman"/>
          <w:i/>
        </w:rPr>
        <w:t xml:space="preserve"> Les discours polémiques</w:t>
      </w:r>
      <w:r w:rsidR="009E364A">
        <w:rPr>
          <w:rFonts w:ascii="Times New Roman" w:hAnsi="Times New Roman"/>
          <w:i/>
        </w:rPr>
        <w:t xml:space="preserve"> </w:t>
      </w:r>
      <w:r w:rsidR="00C450B2">
        <w:rPr>
          <w:rFonts w:ascii="Times New Roman" w:hAnsi="Times New Roman"/>
          <w:i/>
        </w:rPr>
        <w:t>: aspects sémantiques, stylistiques, énonciatifs et argumentatifs</w:t>
      </w:r>
      <w:r>
        <w:rPr>
          <w:rFonts w:ascii="Times New Roman" w:hAnsi="Times New Roman"/>
        </w:rPr>
        <w:t xml:space="preserve"> (135-154). Rennes</w:t>
      </w:r>
      <w:r w:rsidR="009E364A">
        <w:rPr>
          <w:rFonts w:ascii="Times New Roman" w:hAnsi="Times New Roman"/>
        </w:rPr>
        <w:t xml:space="preserve"> </w:t>
      </w:r>
      <w:r w:rsidR="00C450B2">
        <w:rPr>
          <w:rFonts w:ascii="Times New Roman" w:hAnsi="Times New Roman"/>
        </w:rPr>
        <w:t>: P</w:t>
      </w:r>
      <w:r w:rsidR="00E102CF">
        <w:rPr>
          <w:rFonts w:ascii="Times New Roman" w:hAnsi="Times New Roman"/>
        </w:rPr>
        <w:t>resses de l’Université de Rennes</w:t>
      </w:r>
      <w:r w:rsidR="00C450B2">
        <w:rPr>
          <w:rFonts w:ascii="Times New Roman" w:hAnsi="Times New Roman"/>
        </w:rPr>
        <w:t>.</w:t>
      </w:r>
    </w:p>
    <w:p w14:paraId="14D222C7" w14:textId="77777777" w:rsidR="00D74FC3" w:rsidRPr="00B6716B" w:rsidRDefault="00D74FC3" w:rsidP="00B6716B">
      <w:pPr>
        <w:pStyle w:val="Pardeliste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B6716B">
        <w:rPr>
          <w:rFonts w:ascii="Times New Roman" w:hAnsi="Times New Roman"/>
        </w:rPr>
        <w:t>Citer une communication à un colloque</w:t>
      </w:r>
      <w:r w:rsidR="00C428A3" w:rsidRPr="00B6716B">
        <w:rPr>
          <w:rFonts w:ascii="Times New Roman" w:hAnsi="Times New Roman"/>
        </w:rPr>
        <w:t>/congrès</w:t>
      </w:r>
      <w:r w:rsidRPr="00B6716B">
        <w:rPr>
          <w:rFonts w:ascii="Times New Roman" w:hAnsi="Times New Roman"/>
        </w:rPr>
        <w:t xml:space="preserve"> sans texte</w:t>
      </w:r>
      <w:r w:rsidR="00C428A3" w:rsidRPr="00B6716B">
        <w:rPr>
          <w:rFonts w:ascii="Times New Roman" w:hAnsi="Times New Roman"/>
        </w:rPr>
        <w:t xml:space="preserve"> dans des A</w:t>
      </w:r>
      <w:r w:rsidRPr="00B6716B">
        <w:rPr>
          <w:rFonts w:ascii="Times New Roman" w:hAnsi="Times New Roman"/>
        </w:rPr>
        <w:t>ctes</w:t>
      </w:r>
    </w:p>
    <w:p w14:paraId="5C8CE743" w14:textId="77777777" w:rsidR="00D74FC3" w:rsidRPr="00D74FC3" w:rsidRDefault="00D74FC3" w:rsidP="00073D1B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D74FC3">
        <w:rPr>
          <w:rFonts w:ascii="Times New Roman" w:hAnsi="Times New Roman" w:cs="Times New Roman"/>
        </w:rPr>
        <w:t>Métangmo</w:t>
      </w:r>
      <w:proofErr w:type="spellEnd"/>
      <w:r w:rsidRPr="00D74FC3">
        <w:rPr>
          <w:rFonts w:ascii="Times New Roman" w:hAnsi="Times New Roman" w:cs="Times New Roman"/>
        </w:rPr>
        <w:t>-Tatou</w:t>
      </w:r>
      <w:r>
        <w:rPr>
          <w:rFonts w:ascii="Times New Roman" w:hAnsi="Times New Roman" w:cs="Times New Roman"/>
        </w:rPr>
        <w:t>, L</w:t>
      </w:r>
      <w:r w:rsidR="00D26B8E">
        <w:rPr>
          <w:rFonts w:ascii="Times New Roman" w:hAnsi="Times New Roman" w:cs="Times New Roman"/>
        </w:rPr>
        <w:t>éonie</w:t>
      </w:r>
      <w:r>
        <w:rPr>
          <w:rFonts w:ascii="Times New Roman" w:hAnsi="Times New Roman" w:cs="Times New Roman"/>
        </w:rPr>
        <w:t>.</w:t>
      </w:r>
      <w:r w:rsidRPr="00D74FC3">
        <w:rPr>
          <w:rFonts w:ascii="Times New Roman" w:hAnsi="Times New Roman" w:cs="Times New Roman"/>
        </w:rPr>
        <w:t xml:space="preserve"> 1999</w:t>
      </w:r>
      <w:r>
        <w:rPr>
          <w:rFonts w:ascii="Times New Roman" w:hAnsi="Times New Roman" w:cs="Times New Roman"/>
        </w:rPr>
        <w:t>.</w:t>
      </w:r>
      <w:r w:rsidR="00C428A3">
        <w:rPr>
          <w:rFonts w:ascii="Times New Roman" w:hAnsi="Times New Roman" w:cs="Times New Roman"/>
        </w:rPr>
        <w:t xml:space="preserve"> </w:t>
      </w:r>
      <w:r w:rsidRPr="00C428A3">
        <w:rPr>
          <w:rFonts w:ascii="Times New Roman" w:hAnsi="Times New Roman" w:cs="Times New Roman"/>
          <w:i/>
        </w:rPr>
        <w:t>Linguistique et développement : un défi à relever</w:t>
      </w:r>
      <w:r w:rsidR="00C428A3">
        <w:rPr>
          <w:rFonts w:ascii="Times New Roman" w:hAnsi="Times New Roman" w:cs="Times New Roman"/>
        </w:rPr>
        <w:t>.</w:t>
      </w:r>
      <w:r w:rsidRPr="00D74FC3">
        <w:rPr>
          <w:rFonts w:ascii="Times New Roman" w:hAnsi="Times New Roman" w:cs="Times New Roman"/>
        </w:rPr>
        <w:t xml:space="preserve"> </w:t>
      </w:r>
      <w:r w:rsidR="00C428A3">
        <w:rPr>
          <w:rFonts w:ascii="Times New Roman" w:hAnsi="Times New Roman" w:cs="Times New Roman"/>
        </w:rPr>
        <w:t>C</w:t>
      </w:r>
      <w:r w:rsidRPr="00D74FC3">
        <w:rPr>
          <w:rFonts w:ascii="Times New Roman" w:hAnsi="Times New Roman" w:cs="Times New Roman"/>
        </w:rPr>
        <w:t xml:space="preserve">ommunication </w:t>
      </w:r>
      <w:r w:rsidR="00C428A3">
        <w:rPr>
          <w:rFonts w:ascii="Times New Roman" w:hAnsi="Times New Roman" w:cs="Times New Roman"/>
        </w:rPr>
        <w:t xml:space="preserve">présentée </w:t>
      </w:r>
      <w:r w:rsidRPr="00D74FC3">
        <w:rPr>
          <w:rFonts w:ascii="Times New Roman" w:hAnsi="Times New Roman" w:cs="Times New Roman"/>
        </w:rPr>
        <w:t xml:space="preserve">à la conférence internationale sur l’université et son environnement, </w:t>
      </w:r>
      <w:proofErr w:type="spellStart"/>
      <w:r w:rsidRPr="00D74FC3">
        <w:rPr>
          <w:rFonts w:ascii="Times New Roman" w:hAnsi="Times New Roman" w:cs="Times New Roman"/>
        </w:rPr>
        <w:t>Ngaoundéré</w:t>
      </w:r>
      <w:proofErr w:type="spellEnd"/>
      <w:r w:rsidR="00C2070E">
        <w:rPr>
          <w:rFonts w:ascii="Times New Roman" w:hAnsi="Times New Roman" w:cs="Times New Roman"/>
        </w:rPr>
        <w:t>, 18 novembre.</w:t>
      </w:r>
    </w:p>
    <w:p w14:paraId="2490CD4F" w14:textId="77777777" w:rsidR="00C428A3" w:rsidRPr="00B6716B" w:rsidRDefault="00C428A3" w:rsidP="00B6716B">
      <w:pPr>
        <w:pStyle w:val="Pardeliste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B6716B">
        <w:rPr>
          <w:rFonts w:ascii="Times New Roman" w:hAnsi="Times New Roman"/>
        </w:rPr>
        <w:t>Citer une communication à un colloque/congrès avec texte dans des Actes</w:t>
      </w:r>
    </w:p>
    <w:p w14:paraId="62210C9D" w14:textId="186EA922" w:rsidR="00D74FC3" w:rsidRPr="00C428A3" w:rsidRDefault="00C428A3" w:rsidP="00073D1B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Mondada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</w:t>
      </w:r>
      <w:r w:rsidR="00D26B8E">
        <w:rPr>
          <w:rFonts w:ascii="Times New Roman" w:hAnsi="Times New Roman" w:cs="Times New Roman"/>
        </w:rPr>
        <w:t>orenza</w:t>
      </w:r>
      <w:proofErr w:type="spellEnd"/>
      <w:r w:rsidR="00C2070E">
        <w:rPr>
          <w:rFonts w:ascii="Times New Roman" w:hAnsi="Times New Roman" w:cs="Times New Roman"/>
        </w:rPr>
        <w:t>. 2008</w:t>
      </w:r>
      <w:r>
        <w:rPr>
          <w:rFonts w:ascii="Times New Roman" w:hAnsi="Times New Roman" w:cs="Times New Roman"/>
        </w:rPr>
        <w:t>. Contributions de la linguistique interactionnelle. Dans</w:t>
      </w:r>
      <w:r w:rsidR="00B6716B">
        <w:rPr>
          <w:rFonts w:ascii="Times New Roman" w:hAnsi="Times New Roman" w:cs="Times New Roman"/>
        </w:rPr>
        <w:t xml:space="preserve"> Durand, </w:t>
      </w:r>
      <w:r w:rsidR="00E81D5A">
        <w:rPr>
          <w:rFonts w:ascii="Times New Roman" w:hAnsi="Times New Roman" w:cs="Times New Roman"/>
        </w:rPr>
        <w:t xml:space="preserve">Jacques, </w:t>
      </w:r>
      <w:r w:rsidR="00B6716B">
        <w:rPr>
          <w:rFonts w:ascii="Times New Roman" w:hAnsi="Times New Roman" w:cs="Times New Roman"/>
        </w:rPr>
        <w:t>Habert</w:t>
      </w:r>
      <w:r w:rsidR="00E81D5A">
        <w:rPr>
          <w:rFonts w:ascii="Times New Roman" w:hAnsi="Times New Roman" w:cs="Times New Roman"/>
        </w:rPr>
        <w:t>,</w:t>
      </w:r>
      <w:r w:rsidR="00B6716B">
        <w:rPr>
          <w:rFonts w:ascii="Times New Roman" w:hAnsi="Times New Roman" w:cs="Times New Roman"/>
        </w:rPr>
        <w:t xml:space="preserve"> </w:t>
      </w:r>
      <w:r w:rsidR="00E81D5A">
        <w:rPr>
          <w:rFonts w:ascii="Times New Roman" w:hAnsi="Times New Roman" w:cs="Times New Roman"/>
        </w:rPr>
        <w:t xml:space="preserve">Benoît </w:t>
      </w:r>
      <w:r w:rsidR="00B6716B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Laks</w:t>
      </w:r>
      <w:r w:rsidR="00E81D5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81D5A">
        <w:rPr>
          <w:rFonts w:ascii="Times New Roman" w:hAnsi="Times New Roman" w:cs="Times New Roman"/>
        </w:rPr>
        <w:t xml:space="preserve">Bernard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dir</w:t>
      </w:r>
      <w:proofErr w:type="spellEnd"/>
      <w:r>
        <w:rPr>
          <w:rFonts w:ascii="Times New Roman" w:hAnsi="Times New Roman" w:cs="Times New Roman"/>
        </w:rPr>
        <w:t xml:space="preserve">.), </w:t>
      </w:r>
      <w:r>
        <w:rPr>
          <w:rFonts w:ascii="Times New Roman" w:hAnsi="Times New Roman" w:cs="Times New Roman"/>
          <w:i/>
        </w:rPr>
        <w:t>Discours, pragmatique et interaction. Congrès mondial de linguistique française</w:t>
      </w:r>
      <w:r w:rsidR="007918A2">
        <w:rPr>
          <w:rFonts w:ascii="Times New Roman" w:hAnsi="Times New Roman" w:cs="Times New Roman"/>
          <w:i/>
        </w:rPr>
        <w:t xml:space="preserve"> 08</w:t>
      </w:r>
      <w:r w:rsidR="007918A2">
        <w:rPr>
          <w:rFonts w:ascii="Times New Roman" w:hAnsi="Times New Roman" w:cs="Times New Roman"/>
        </w:rPr>
        <w:t xml:space="preserve"> (881-897)</w:t>
      </w:r>
      <w:r>
        <w:rPr>
          <w:rFonts w:ascii="Times New Roman" w:hAnsi="Times New Roman" w:cs="Times New Roman"/>
        </w:rPr>
        <w:t>.</w:t>
      </w:r>
      <w:r w:rsidR="009E364A">
        <w:rPr>
          <w:rFonts w:ascii="Times New Roman" w:hAnsi="Times New Roman" w:cs="Times New Roman"/>
        </w:rPr>
        <w:br/>
      </w:r>
      <w:hyperlink r:id="rId10" w:history="1">
        <w:r w:rsidR="007918A2" w:rsidRPr="00C5031B">
          <w:rPr>
            <w:rStyle w:val="Lienhypertexte"/>
            <w:rFonts w:ascii="Times New Roman" w:hAnsi="Times New Roman" w:cs="Times New Roman"/>
          </w:rPr>
          <w:t>http://www.linguistiquefrancaise.org</w:t>
        </w:r>
      </w:hyperlink>
    </w:p>
    <w:p w14:paraId="28EDD6BA" w14:textId="6B741904" w:rsidR="004417B6" w:rsidRDefault="004417B6" w:rsidP="00840C13">
      <w:pPr>
        <w:pStyle w:val="Pardeliste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Citer un rapport (de recherche ou d’une association/organisation)</w:t>
      </w:r>
      <w:r w:rsidR="00035930">
        <w:rPr>
          <w:rFonts w:ascii="Times New Roman" w:hAnsi="Times New Roman"/>
        </w:rPr>
        <w:t xml:space="preserve"> – mettre le titre au long et pas seulement l’acronyme</w:t>
      </w:r>
    </w:p>
    <w:p w14:paraId="2DB017A8" w14:textId="77777777" w:rsidR="00D019E6" w:rsidRDefault="00D019E6" w:rsidP="00D019E6">
      <w:pPr>
        <w:pStyle w:val="Pardeliste"/>
        <w:rPr>
          <w:rFonts w:eastAsia="Times New Roman"/>
        </w:rPr>
      </w:pPr>
    </w:p>
    <w:p w14:paraId="2785EAAB" w14:textId="14DC2FFE" w:rsidR="00D019E6" w:rsidRPr="00035930" w:rsidRDefault="00035930" w:rsidP="00035930">
      <w:pPr>
        <w:rPr>
          <w:rFonts w:ascii="Times New Roman" w:hAnsi="Times New Roman" w:cs="Times New Roman"/>
        </w:rPr>
      </w:pPr>
      <w:r w:rsidRPr="00035930">
        <w:rPr>
          <w:rFonts w:ascii="Times New Roman" w:hAnsi="Times New Roman" w:cs="Times New Roman"/>
        </w:rPr>
        <w:t xml:space="preserve">Office for </w:t>
      </w:r>
      <w:proofErr w:type="spellStart"/>
      <w:r>
        <w:rPr>
          <w:rFonts w:ascii="Times New Roman" w:hAnsi="Times New Roman" w:cs="Times New Roman"/>
        </w:rPr>
        <w:t>C</w:t>
      </w:r>
      <w:r w:rsidRPr="00035930">
        <w:rPr>
          <w:rFonts w:ascii="Times New Roman" w:hAnsi="Times New Roman" w:cs="Times New Roman"/>
        </w:rPr>
        <w:t>limate</w:t>
      </w:r>
      <w:proofErr w:type="spellEnd"/>
      <w:r w:rsidRPr="0003593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</w:t>
      </w:r>
      <w:r w:rsidRPr="00035930">
        <w:rPr>
          <w:rFonts w:ascii="Times New Roman" w:hAnsi="Times New Roman" w:cs="Times New Roman"/>
        </w:rPr>
        <w:t>ducation</w:t>
      </w:r>
      <w:proofErr w:type="spellEnd"/>
      <w:r w:rsidRPr="00035930">
        <w:rPr>
          <w:rFonts w:ascii="Times New Roman" w:hAnsi="Times New Roman" w:cs="Times New Roman"/>
        </w:rPr>
        <w:t xml:space="preserve">. 2019. </w:t>
      </w:r>
      <w:r w:rsidRPr="00035930">
        <w:rPr>
          <w:rFonts w:ascii="Times New Roman" w:hAnsi="Times New Roman" w:cs="Times New Roman"/>
          <w:i/>
        </w:rPr>
        <w:t>Rapport Spécial du GIEC (Groupe d’experts intergouvernemental sur l’évolution du climat). Réchauffement à 1,5°. Résumé à destination des enseignants</w:t>
      </w:r>
      <w:r w:rsidR="00D019E6" w:rsidRPr="00035930">
        <w:rPr>
          <w:rFonts w:ascii="Times New Roman" w:hAnsi="Times New Roman" w:cs="Times New Roman"/>
        </w:rPr>
        <w:t xml:space="preserve">. </w:t>
      </w:r>
      <w:r w:rsidRPr="00035930">
        <w:rPr>
          <w:rFonts w:ascii="Times New Roman" w:hAnsi="Times New Roman" w:cs="Times New Roman"/>
        </w:rPr>
        <w:br/>
      </w:r>
      <w:hyperlink r:id="rId11" w:history="1">
        <w:r w:rsidRPr="00035930">
          <w:rPr>
            <w:rStyle w:val="Lienhypertexte"/>
            <w:rFonts w:ascii="Times New Roman" w:eastAsia="Times New Roman" w:hAnsi="Times New Roman" w:cs="Times New Roman"/>
          </w:rPr>
          <w:t>http://www.oce.global/sites/default/files/2019-04/1.5degree_FR_final_LR.pdf</w:t>
        </w:r>
      </w:hyperlink>
    </w:p>
    <w:p w14:paraId="7CD901ED" w14:textId="77777777" w:rsidR="00C450B2" w:rsidRPr="00840C13" w:rsidRDefault="003D5F9B" w:rsidP="00840C13">
      <w:pPr>
        <w:pStyle w:val="Pardeliste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840C13">
        <w:rPr>
          <w:rFonts w:ascii="Times New Roman" w:hAnsi="Times New Roman"/>
        </w:rPr>
        <w:t xml:space="preserve">Citer un mémoire </w:t>
      </w:r>
    </w:p>
    <w:p w14:paraId="2C2BDFE1" w14:textId="1ECC6450" w:rsidR="003D5F9B" w:rsidRPr="00236B8C" w:rsidRDefault="003D5F9B" w:rsidP="00073D1B">
      <w:pPr>
        <w:rPr>
          <w:rFonts w:ascii="Times New Roman" w:eastAsia="Times New Roman" w:hAnsi="Times New Roman"/>
          <w:color w:val="0000FF"/>
          <w:u w:val="single"/>
        </w:rPr>
      </w:pPr>
      <w:proofErr w:type="spellStart"/>
      <w:r>
        <w:rPr>
          <w:rFonts w:ascii="Times New Roman" w:hAnsi="Times New Roman"/>
        </w:rPr>
        <w:t>Babaa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</w:t>
      </w:r>
      <w:r w:rsidR="00D26B8E">
        <w:rPr>
          <w:rFonts w:ascii="Times New Roman" w:hAnsi="Times New Roman"/>
        </w:rPr>
        <w:t>hafika</w:t>
      </w:r>
      <w:proofErr w:type="spellEnd"/>
      <w:r w:rsidR="00C2070E">
        <w:rPr>
          <w:rFonts w:ascii="Times New Roman" w:hAnsi="Times New Roman"/>
        </w:rPr>
        <w:t>. 2005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L’</w:t>
      </w:r>
      <w:r w:rsidR="00B02683">
        <w:rPr>
          <w:rFonts w:ascii="Times New Roman" w:hAnsi="Times New Roman"/>
          <w:i/>
        </w:rPr>
        <w:t>é</w:t>
      </w:r>
      <w:r>
        <w:rPr>
          <w:rFonts w:ascii="Times New Roman" w:hAnsi="Times New Roman"/>
          <w:i/>
        </w:rPr>
        <w:t xml:space="preserve">tude des rituels de salutations et de remerciement dans les transactions algériennes : une approche </w:t>
      </w:r>
      <w:proofErr w:type="spellStart"/>
      <w:r>
        <w:rPr>
          <w:rFonts w:ascii="Times New Roman" w:hAnsi="Times New Roman"/>
          <w:i/>
        </w:rPr>
        <w:t>intraculturelle</w:t>
      </w:r>
      <w:proofErr w:type="spellEnd"/>
      <w:r>
        <w:rPr>
          <w:rFonts w:ascii="Times New Roman" w:hAnsi="Times New Roman"/>
          <w:i/>
        </w:rPr>
        <w:t xml:space="preserve"> et </w:t>
      </w:r>
      <w:proofErr w:type="spellStart"/>
      <w:r>
        <w:rPr>
          <w:rFonts w:ascii="Times New Roman" w:hAnsi="Times New Roman"/>
          <w:i/>
        </w:rPr>
        <w:t>constrativ</w:t>
      </w:r>
      <w:r w:rsidR="00C2070E">
        <w:rPr>
          <w:rFonts w:ascii="Times New Roman" w:hAnsi="Times New Roman"/>
          <w:i/>
        </w:rPr>
        <w:t>e</w:t>
      </w:r>
      <w:proofErr w:type="spellEnd"/>
      <w:r w:rsidR="00C2070E" w:rsidRPr="00C2070E">
        <w:rPr>
          <w:rFonts w:ascii="Times New Roman" w:hAnsi="Times New Roman"/>
        </w:rPr>
        <w:t>. M</w:t>
      </w:r>
      <w:r>
        <w:rPr>
          <w:rFonts w:ascii="Times New Roman" w:hAnsi="Times New Roman"/>
        </w:rPr>
        <w:t>émoire de master en didactique et linguistique</w:t>
      </w:r>
      <w:r w:rsidR="00B84A9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Université </w:t>
      </w:r>
      <w:proofErr w:type="spellStart"/>
      <w:r>
        <w:rPr>
          <w:rFonts w:ascii="Times New Roman" w:hAnsi="Times New Roman"/>
        </w:rPr>
        <w:t>Ment</w:t>
      </w:r>
      <w:r w:rsidR="00C2070E">
        <w:rPr>
          <w:rFonts w:ascii="Times New Roman" w:hAnsi="Times New Roman"/>
        </w:rPr>
        <w:t>ouri</w:t>
      </w:r>
      <w:proofErr w:type="spellEnd"/>
      <w:r w:rsidR="00C2070E">
        <w:rPr>
          <w:rFonts w:ascii="Times New Roman" w:hAnsi="Times New Roman"/>
        </w:rPr>
        <w:t xml:space="preserve"> de Constantine</w:t>
      </w:r>
      <w:r w:rsidR="00840C13">
        <w:rPr>
          <w:rFonts w:ascii="Times New Roman" w:hAnsi="Times New Roman"/>
        </w:rPr>
        <w:t xml:space="preserve">. </w:t>
      </w:r>
      <w:r w:rsidR="00B34B23" w:rsidRPr="00840C13">
        <w:rPr>
          <w:rFonts w:ascii="Times New Roman" w:eastAsia="Times New Roman" w:hAnsi="Times New Roman"/>
          <w:iCs/>
          <w:color w:val="0000FF"/>
        </w:rPr>
        <w:fldChar w:fldCharType="begin"/>
      </w:r>
      <w:r>
        <w:rPr>
          <w:rFonts w:ascii="Times New Roman" w:eastAsia="Times New Roman" w:hAnsi="Times New Roman"/>
          <w:iCs/>
          <w:color w:val="0000FF"/>
        </w:rPr>
        <w:instrText xml:space="preserve"> HYPERLINK "</w:instrText>
      </w:r>
      <w:r w:rsidRPr="00236B8C">
        <w:rPr>
          <w:rFonts w:ascii="Times New Roman" w:eastAsia="Times New Roman" w:hAnsi="Times New Roman"/>
          <w:iCs/>
          <w:color w:val="0000FF"/>
        </w:rPr>
        <w:instrText>https://bu.umc.edu.dz/theses/francais/BAB877.pdf</w:instrText>
      </w:r>
    </w:p>
    <w:p w14:paraId="2A387B1A" w14:textId="77777777" w:rsidR="003D5F9B" w:rsidRPr="00BB652B" w:rsidRDefault="003D5F9B" w:rsidP="003D5F9B">
      <w:pPr>
        <w:jc w:val="both"/>
        <w:rPr>
          <w:rStyle w:val="Lienhypertexte"/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  <w:color w:val="0000FF"/>
        </w:rPr>
        <w:instrText xml:space="preserve">" </w:instrText>
      </w:r>
      <w:r w:rsidR="00B34B23" w:rsidRPr="00840C13">
        <w:rPr>
          <w:rFonts w:ascii="Times New Roman" w:eastAsia="Times New Roman" w:hAnsi="Times New Roman"/>
          <w:iCs/>
          <w:color w:val="0000FF"/>
        </w:rPr>
        <w:fldChar w:fldCharType="separate"/>
      </w:r>
      <w:r w:rsidRPr="00BB652B">
        <w:rPr>
          <w:rStyle w:val="Lienhypertexte"/>
          <w:rFonts w:ascii="Times New Roman" w:eastAsia="Times New Roman" w:hAnsi="Times New Roman"/>
          <w:iCs/>
        </w:rPr>
        <w:t>https://bu.umc.edu.dz/theses/francais/BAB877.pdf</w:t>
      </w:r>
    </w:p>
    <w:p w14:paraId="53D76F68" w14:textId="77777777" w:rsidR="003D5F9B" w:rsidRPr="00840C13" w:rsidRDefault="00B34B23" w:rsidP="00840C13">
      <w:pPr>
        <w:pStyle w:val="Pardeliste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/>
        </w:rPr>
      </w:pPr>
      <w:r w:rsidRPr="00840C13">
        <w:rPr>
          <w:rFonts w:ascii="Times New Roman" w:eastAsia="Times New Roman" w:hAnsi="Times New Roman"/>
          <w:iCs/>
          <w:color w:val="0000FF"/>
        </w:rPr>
        <w:fldChar w:fldCharType="end"/>
      </w:r>
      <w:r w:rsidR="00840C13" w:rsidRPr="00840C13">
        <w:rPr>
          <w:rFonts w:ascii="Times New Roman" w:eastAsia="Times New Roman" w:hAnsi="Times New Roman"/>
          <w:iCs/>
        </w:rPr>
        <w:t>Citer une thèse de doctorat</w:t>
      </w:r>
    </w:p>
    <w:p w14:paraId="0AD9D641" w14:textId="77777777" w:rsidR="00507D45" w:rsidRPr="00814581" w:rsidRDefault="00D74FC3" w:rsidP="00073D1B">
      <w:pPr>
        <w:spacing w:before="100" w:beforeAutospacing="1" w:after="100" w:afterAutospacing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Candea</w:t>
      </w:r>
      <w:proofErr w:type="spellEnd"/>
      <w:r>
        <w:rPr>
          <w:rFonts w:ascii="Times New Roman" w:hAnsi="Times New Roman"/>
        </w:rPr>
        <w:t>, M</w:t>
      </w:r>
      <w:r w:rsidR="00D26B8E">
        <w:rPr>
          <w:rFonts w:ascii="Times New Roman" w:hAnsi="Times New Roman"/>
        </w:rPr>
        <w:t>aria</w:t>
      </w:r>
      <w:r w:rsidR="00C2070E">
        <w:rPr>
          <w:rFonts w:ascii="Times New Roman" w:hAnsi="Times New Roman"/>
        </w:rPr>
        <w:t>. 2000</w:t>
      </w:r>
      <w:r>
        <w:rPr>
          <w:rFonts w:ascii="Times New Roman" w:hAnsi="Times New Roman"/>
        </w:rPr>
        <w:t xml:space="preserve">. </w:t>
      </w:r>
      <w:r w:rsidRPr="00814581">
        <w:rPr>
          <w:rFonts w:ascii="Times New Roman" w:hAnsi="Times New Roman"/>
          <w:i/>
        </w:rPr>
        <w:t>Contribution à l’étude des pauses silencieuses et des phénomènes dits « d’hésitation » en français oral spontané</w:t>
      </w:r>
      <w:r w:rsidR="00C2070E">
        <w:rPr>
          <w:rFonts w:ascii="Times New Roman" w:hAnsi="Times New Roman"/>
          <w:i/>
        </w:rPr>
        <w:t xml:space="preserve">. </w:t>
      </w:r>
      <w:r w:rsidR="00C2070E">
        <w:rPr>
          <w:rFonts w:ascii="Times New Roman" w:hAnsi="Times New Roman"/>
        </w:rPr>
        <w:t>T</w:t>
      </w:r>
      <w:r>
        <w:rPr>
          <w:rFonts w:ascii="Times New Roman" w:hAnsi="Times New Roman"/>
        </w:rPr>
        <w:t>h</w:t>
      </w:r>
      <w:r w:rsidR="00B84A9E">
        <w:rPr>
          <w:rFonts w:ascii="Times New Roman" w:hAnsi="Times New Roman"/>
        </w:rPr>
        <w:t>èse de doctorat,</w:t>
      </w:r>
      <w:r>
        <w:rPr>
          <w:rFonts w:ascii="Times New Roman" w:hAnsi="Times New Roman"/>
        </w:rPr>
        <w:t xml:space="preserve"> Université de Paris</w:t>
      </w:r>
      <w:r w:rsidR="00C2070E">
        <w:rPr>
          <w:rFonts w:ascii="Times New Roman" w:hAnsi="Times New Roman"/>
        </w:rPr>
        <w:t xml:space="preserve"> III – Sorbonne Nouvelle</w:t>
      </w:r>
      <w:r>
        <w:rPr>
          <w:rFonts w:ascii="Times New Roman" w:hAnsi="Times New Roman"/>
        </w:rPr>
        <w:t>.</w:t>
      </w:r>
    </w:p>
    <w:sectPr w:rsidR="00507D45" w:rsidRPr="00814581" w:rsidSect="00337CC5">
      <w:footerReference w:type="even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84CB5" w14:textId="77777777" w:rsidR="00A06BD7" w:rsidRDefault="00A06BD7" w:rsidP="004C0005">
      <w:r>
        <w:separator/>
      </w:r>
    </w:p>
  </w:endnote>
  <w:endnote w:type="continuationSeparator" w:id="0">
    <w:p w14:paraId="284283DE" w14:textId="77777777" w:rsidR="00A06BD7" w:rsidRDefault="00A06BD7" w:rsidP="004C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2F671" w14:textId="77777777" w:rsidR="008779F8" w:rsidRDefault="00B34B23" w:rsidP="008779F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779F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252ADC" w14:textId="77777777" w:rsidR="008779F8" w:rsidRDefault="008779F8" w:rsidP="00912B9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65618" w14:textId="77777777" w:rsidR="008779F8" w:rsidRDefault="00B34B23" w:rsidP="008779F8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779F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5287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601B8CE" w14:textId="77777777" w:rsidR="008779F8" w:rsidRDefault="008779F8" w:rsidP="00912B9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43E83" w14:textId="77777777" w:rsidR="00A06BD7" w:rsidRDefault="00A06BD7" w:rsidP="004C0005">
      <w:r>
        <w:separator/>
      </w:r>
    </w:p>
  </w:footnote>
  <w:footnote w:type="continuationSeparator" w:id="0">
    <w:p w14:paraId="2D369A15" w14:textId="77777777" w:rsidR="00A06BD7" w:rsidRDefault="00A06BD7" w:rsidP="004C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5DD8"/>
    <w:multiLevelType w:val="hybridMultilevel"/>
    <w:tmpl w:val="5DA61F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1393"/>
    <w:multiLevelType w:val="multilevel"/>
    <w:tmpl w:val="2266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56BFC"/>
    <w:multiLevelType w:val="hybridMultilevel"/>
    <w:tmpl w:val="61989486"/>
    <w:lvl w:ilvl="0" w:tplc="CDF6D7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7E2A"/>
    <w:multiLevelType w:val="hybridMultilevel"/>
    <w:tmpl w:val="D07472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51E05"/>
    <w:multiLevelType w:val="hybridMultilevel"/>
    <w:tmpl w:val="B1C2E0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05884"/>
    <w:multiLevelType w:val="multilevel"/>
    <w:tmpl w:val="EBD0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826B2"/>
    <w:multiLevelType w:val="hybridMultilevel"/>
    <w:tmpl w:val="74740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D79A1"/>
    <w:multiLevelType w:val="multilevel"/>
    <w:tmpl w:val="C87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5D1"/>
    <w:rsid w:val="000101BB"/>
    <w:rsid w:val="000179B9"/>
    <w:rsid w:val="00035930"/>
    <w:rsid w:val="000560BF"/>
    <w:rsid w:val="00060303"/>
    <w:rsid w:val="00073D1B"/>
    <w:rsid w:val="00094E5D"/>
    <w:rsid w:val="000B136A"/>
    <w:rsid w:val="000B6C84"/>
    <w:rsid w:val="000E37D5"/>
    <w:rsid w:val="001136BD"/>
    <w:rsid w:val="001325DB"/>
    <w:rsid w:val="00134996"/>
    <w:rsid w:val="00134CFC"/>
    <w:rsid w:val="0014251A"/>
    <w:rsid w:val="00143910"/>
    <w:rsid w:val="001439D1"/>
    <w:rsid w:val="001456FF"/>
    <w:rsid w:val="00186203"/>
    <w:rsid w:val="001876D2"/>
    <w:rsid w:val="001A5F06"/>
    <w:rsid w:val="001B16CE"/>
    <w:rsid w:val="001B3725"/>
    <w:rsid w:val="001B4BF1"/>
    <w:rsid w:val="001B5992"/>
    <w:rsid w:val="001C42F2"/>
    <w:rsid w:val="001F7FE8"/>
    <w:rsid w:val="00202856"/>
    <w:rsid w:val="002167CC"/>
    <w:rsid w:val="00225F0D"/>
    <w:rsid w:val="002303BE"/>
    <w:rsid w:val="002329AE"/>
    <w:rsid w:val="00236597"/>
    <w:rsid w:val="00246B37"/>
    <w:rsid w:val="0025287B"/>
    <w:rsid w:val="00274548"/>
    <w:rsid w:val="002A0B52"/>
    <w:rsid w:val="002A40E4"/>
    <w:rsid w:val="002B3582"/>
    <w:rsid w:val="002C2E5D"/>
    <w:rsid w:val="002D0256"/>
    <w:rsid w:val="00305929"/>
    <w:rsid w:val="00337CC5"/>
    <w:rsid w:val="003411B6"/>
    <w:rsid w:val="00341E04"/>
    <w:rsid w:val="00343C07"/>
    <w:rsid w:val="00344856"/>
    <w:rsid w:val="00375E65"/>
    <w:rsid w:val="00380DA7"/>
    <w:rsid w:val="003A1EED"/>
    <w:rsid w:val="003B3DFF"/>
    <w:rsid w:val="003B71AD"/>
    <w:rsid w:val="003D5F9B"/>
    <w:rsid w:val="00410670"/>
    <w:rsid w:val="00412205"/>
    <w:rsid w:val="004158A2"/>
    <w:rsid w:val="00440264"/>
    <w:rsid w:val="004417B6"/>
    <w:rsid w:val="0044769F"/>
    <w:rsid w:val="0046131B"/>
    <w:rsid w:val="0046173E"/>
    <w:rsid w:val="00462871"/>
    <w:rsid w:val="00475F21"/>
    <w:rsid w:val="0048631B"/>
    <w:rsid w:val="004C0005"/>
    <w:rsid w:val="004C3113"/>
    <w:rsid w:val="004C542F"/>
    <w:rsid w:val="004D11B6"/>
    <w:rsid w:val="004D5FC5"/>
    <w:rsid w:val="004E015A"/>
    <w:rsid w:val="004E12DF"/>
    <w:rsid w:val="004F7BA6"/>
    <w:rsid w:val="00501094"/>
    <w:rsid w:val="005039FA"/>
    <w:rsid w:val="00507D45"/>
    <w:rsid w:val="00525B6D"/>
    <w:rsid w:val="005325AE"/>
    <w:rsid w:val="00551E45"/>
    <w:rsid w:val="00565D32"/>
    <w:rsid w:val="00595B88"/>
    <w:rsid w:val="005A33C7"/>
    <w:rsid w:val="005C6EA7"/>
    <w:rsid w:val="005F4164"/>
    <w:rsid w:val="005F6C7F"/>
    <w:rsid w:val="0060102E"/>
    <w:rsid w:val="00601B6C"/>
    <w:rsid w:val="006213C4"/>
    <w:rsid w:val="00631264"/>
    <w:rsid w:val="00667CCE"/>
    <w:rsid w:val="00696780"/>
    <w:rsid w:val="00697A90"/>
    <w:rsid w:val="006A7F01"/>
    <w:rsid w:val="006B3828"/>
    <w:rsid w:val="006B3D78"/>
    <w:rsid w:val="006D0DA7"/>
    <w:rsid w:val="006D6450"/>
    <w:rsid w:val="006F7557"/>
    <w:rsid w:val="007048FA"/>
    <w:rsid w:val="00711CAD"/>
    <w:rsid w:val="00726BBF"/>
    <w:rsid w:val="007705FB"/>
    <w:rsid w:val="00785EF8"/>
    <w:rsid w:val="007918A2"/>
    <w:rsid w:val="007C76F2"/>
    <w:rsid w:val="007E261D"/>
    <w:rsid w:val="00814581"/>
    <w:rsid w:val="00820133"/>
    <w:rsid w:val="00822D9F"/>
    <w:rsid w:val="00834C91"/>
    <w:rsid w:val="00840C13"/>
    <w:rsid w:val="00840D08"/>
    <w:rsid w:val="00843304"/>
    <w:rsid w:val="008508AC"/>
    <w:rsid w:val="00876C43"/>
    <w:rsid w:val="008779F8"/>
    <w:rsid w:val="00880465"/>
    <w:rsid w:val="00886EB5"/>
    <w:rsid w:val="00891ADB"/>
    <w:rsid w:val="008B0A0E"/>
    <w:rsid w:val="008C5D7A"/>
    <w:rsid w:val="008E1535"/>
    <w:rsid w:val="008F2EF8"/>
    <w:rsid w:val="00912B97"/>
    <w:rsid w:val="00920E5D"/>
    <w:rsid w:val="00927B84"/>
    <w:rsid w:val="00930A8A"/>
    <w:rsid w:val="009761E6"/>
    <w:rsid w:val="0098508C"/>
    <w:rsid w:val="00991D8B"/>
    <w:rsid w:val="009931AF"/>
    <w:rsid w:val="009C63E3"/>
    <w:rsid w:val="009D3816"/>
    <w:rsid w:val="009E364A"/>
    <w:rsid w:val="00A00E9B"/>
    <w:rsid w:val="00A0277D"/>
    <w:rsid w:val="00A06BD7"/>
    <w:rsid w:val="00A07439"/>
    <w:rsid w:val="00A14D64"/>
    <w:rsid w:val="00A16CDC"/>
    <w:rsid w:val="00AA7C70"/>
    <w:rsid w:val="00AB453F"/>
    <w:rsid w:val="00AB7604"/>
    <w:rsid w:val="00AC1B2A"/>
    <w:rsid w:val="00AC2A07"/>
    <w:rsid w:val="00AD00BC"/>
    <w:rsid w:val="00AD38CB"/>
    <w:rsid w:val="00AE6B00"/>
    <w:rsid w:val="00AE6DF6"/>
    <w:rsid w:val="00AF3065"/>
    <w:rsid w:val="00AF5A47"/>
    <w:rsid w:val="00B02683"/>
    <w:rsid w:val="00B16BE8"/>
    <w:rsid w:val="00B34B23"/>
    <w:rsid w:val="00B53364"/>
    <w:rsid w:val="00B6716B"/>
    <w:rsid w:val="00B73E41"/>
    <w:rsid w:val="00B74882"/>
    <w:rsid w:val="00B828DC"/>
    <w:rsid w:val="00B84A9E"/>
    <w:rsid w:val="00BB2FD0"/>
    <w:rsid w:val="00BE204A"/>
    <w:rsid w:val="00C10DF2"/>
    <w:rsid w:val="00C2070E"/>
    <w:rsid w:val="00C2153B"/>
    <w:rsid w:val="00C245CD"/>
    <w:rsid w:val="00C375D1"/>
    <w:rsid w:val="00C428A3"/>
    <w:rsid w:val="00C450B2"/>
    <w:rsid w:val="00C5414F"/>
    <w:rsid w:val="00C54D7F"/>
    <w:rsid w:val="00C712BA"/>
    <w:rsid w:val="00C72852"/>
    <w:rsid w:val="00C8254A"/>
    <w:rsid w:val="00C85298"/>
    <w:rsid w:val="00C91F7A"/>
    <w:rsid w:val="00C9767B"/>
    <w:rsid w:val="00CA0C01"/>
    <w:rsid w:val="00CC1C71"/>
    <w:rsid w:val="00CD761C"/>
    <w:rsid w:val="00D019E6"/>
    <w:rsid w:val="00D02AB3"/>
    <w:rsid w:val="00D16F49"/>
    <w:rsid w:val="00D26B8E"/>
    <w:rsid w:val="00D33F76"/>
    <w:rsid w:val="00D3470D"/>
    <w:rsid w:val="00D43A55"/>
    <w:rsid w:val="00D74FC3"/>
    <w:rsid w:val="00DB0E50"/>
    <w:rsid w:val="00DB3AB3"/>
    <w:rsid w:val="00DB6710"/>
    <w:rsid w:val="00DB72E5"/>
    <w:rsid w:val="00DD6461"/>
    <w:rsid w:val="00DF26BC"/>
    <w:rsid w:val="00DF3349"/>
    <w:rsid w:val="00E04C17"/>
    <w:rsid w:val="00E102CF"/>
    <w:rsid w:val="00E4047B"/>
    <w:rsid w:val="00E47FC1"/>
    <w:rsid w:val="00E50F03"/>
    <w:rsid w:val="00E81D5A"/>
    <w:rsid w:val="00E90C6F"/>
    <w:rsid w:val="00EA171C"/>
    <w:rsid w:val="00F2716C"/>
    <w:rsid w:val="00F36491"/>
    <w:rsid w:val="00F36C5F"/>
    <w:rsid w:val="00F5727F"/>
    <w:rsid w:val="00F625D5"/>
    <w:rsid w:val="00F80B98"/>
    <w:rsid w:val="00FB5601"/>
    <w:rsid w:val="00FB7209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87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3582"/>
  </w:style>
  <w:style w:type="paragraph" w:styleId="Titre2">
    <w:name w:val="heading 2"/>
    <w:basedOn w:val="Normal"/>
    <w:link w:val="Titre2Car"/>
    <w:uiPriority w:val="9"/>
    <w:qFormat/>
    <w:rsid w:val="00C375D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02A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375D1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375D1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C375D1"/>
    <w:rPr>
      <w:color w:val="0000FF"/>
      <w:u w:val="single"/>
    </w:rPr>
  </w:style>
  <w:style w:type="paragraph" w:styleId="Pardeliste">
    <w:name w:val="List Paragraph"/>
    <w:basedOn w:val="Normal"/>
    <w:uiPriority w:val="34"/>
    <w:qFormat/>
    <w:rsid w:val="00E50F0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C0005"/>
  </w:style>
  <w:style w:type="character" w:customStyle="1" w:styleId="NotedebasdepageCar">
    <w:name w:val="Note de bas de page Car"/>
    <w:basedOn w:val="Policepardfaut"/>
    <w:link w:val="Notedebasdepage"/>
    <w:uiPriority w:val="99"/>
    <w:rsid w:val="004C0005"/>
  </w:style>
  <w:style w:type="character" w:styleId="Appelnotedebasdep">
    <w:name w:val="footnote reference"/>
    <w:basedOn w:val="Policepardfaut"/>
    <w:uiPriority w:val="99"/>
    <w:unhideWhenUsed/>
    <w:rsid w:val="004C0005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912B9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2B97"/>
  </w:style>
  <w:style w:type="character" w:styleId="Numrodepage">
    <w:name w:val="page number"/>
    <w:basedOn w:val="Policepardfaut"/>
    <w:uiPriority w:val="99"/>
    <w:semiHidden/>
    <w:unhideWhenUsed/>
    <w:rsid w:val="00912B97"/>
  </w:style>
  <w:style w:type="paragraph" w:styleId="En-tte">
    <w:name w:val="header"/>
    <w:basedOn w:val="Normal"/>
    <w:link w:val="En-tteCar"/>
    <w:uiPriority w:val="99"/>
    <w:unhideWhenUsed/>
    <w:rsid w:val="007048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048FA"/>
  </w:style>
  <w:style w:type="paragraph" w:styleId="Textedebulles">
    <w:name w:val="Balloon Text"/>
    <w:basedOn w:val="Normal"/>
    <w:link w:val="TextedebullesCar"/>
    <w:uiPriority w:val="99"/>
    <w:semiHidden/>
    <w:unhideWhenUsed/>
    <w:rsid w:val="00341E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E0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41E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1E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1E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1E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1E04"/>
    <w:rPr>
      <w:b/>
      <w:bCs/>
      <w:sz w:val="20"/>
      <w:szCs w:val="20"/>
    </w:rPr>
  </w:style>
  <w:style w:type="character" w:styleId="Lienhypertextevisit">
    <w:name w:val="FollowedHyperlink"/>
    <w:basedOn w:val="Policepardfaut"/>
    <w:uiPriority w:val="99"/>
    <w:semiHidden/>
    <w:unhideWhenUsed/>
    <w:rsid w:val="00601B6C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0560BF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D02AB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INSTITUTION">
    <w:name w:val="INSTITUTION"/>
    <w:basedOn w:val="Normal"/>
    <w:qFormat/>
    <w:rsid w:val="00060303"/>
    <w:pPr>
      <w:jc w:val="right"/>
    </w:pPr>
    <w:rPr>
      <w:rFonts w:ascii="Times New Roman" w:eastAsia="Cambria" w:hAnsi="Times New Roman" w:cs="Times New Roman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920E5D"/>
    <w:pPr>
      <w:ind w:left="709"/>
      <w:jc w:val="both"/>
    </w:pPr>
    <w:rPr>
      <w:rFonts w:ascii="Times New Roman" w:hAnsi="Times New Roman" w:cs="Times New Roman"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20E5D"/>
    <w:rPr>
      <w:rFonts w:ascii="Times New Roman" w:hAnsi="Times New Roman" w:cs="Times New Roman"/>
      <w:iCs/>
      <w:color w:val="000000" w:themeColor="text1"/>
    </w:rPr>
  </w:style>
  <w:style w:type="paragraph" w:styleId="Bibliographie">
    <w:name w:val="Bibliography"/>
    <w:basedOn w:val="Normal"/>
    <w:next w:val="Normal"/>
    <w:uiPriority w:val="37"/>
    <w:unhideWhenUsed/>
    <w:rsid w:val="004417B6"/>
  </w:style>
  <w:style w:type="character" w:customStyle="1" w:styleId="familyname">
    <w:name w:val="familyname"/>
    <w:basedOn w:val="Policepardfaut"/>
    <w:rsid w:val="001A5F06"/>
  </w:style>
  <w:style w:type="character" w:styleId="Emphase">
    <w:name w:val="Emphasis"/>
    <w:basedOn w:val="Policepardfaut"/>
    <w:uiPriority w:val="20"/>
    <w:qFormat/>
    <w:rsid w:val="001A5F06"/>
    <w:rPr>
      <w:i/>
      <w:iCs/>
    </w:rPr>
  </w:style>
  <w:style w:type="character" w:customStyle="1" w:styleId="petitecap">
    <w:name w:val="petitecap"/>
    <w:basedOn w:val="Policepardfaut"/>
    <w:rsid w:val="0089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ce.global/sites/default/files/2019-04/1.5degree_FR_final_LR.pdf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journals.openedition.org/rfsic/3292" TargetMode="External"/><Relationship Id="rId9" Type="http://schemas.openxmlformats.org/officeDocument/2006/relationships/hyperlink" Target="https://doi.org/10.4000/rfsic.3292" TargetMode="External"/><Relationship Id="rId10" Type="http://schemas.openxmlformats.org/officeDocument/2006/relationships/hyperlink" Target="http://www.linguistiquefrancaise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65EC-6D3C-5141-B71F-B1B100E7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1099</Words>
  <Characters>6047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ÉSBC</cp:lastModifiedBy>
  <cp:revision>2</cp:revision>
  <dcterms:created xsi:type="dcterms:W3CDTF">2020-02-17T15:14:00Z</dcterms:created>
  <dcterms:modified xsi:type="dcterms:W3CDTF">2020-02-17T15:14:00Z</dcterms:modified>
</cp:coreProperties>
</file>